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57" w:rsidRDefault="00AE7092" w:rsidP="00C019F2">
      <w:pPr>
        <w:spacing w:line="360" w:lineRule="auto"/>
        <w:jc w:val="center"/>
        <w:rPr>
          <w:rFonts w:ascii="Arial" w:hAnsi="Arial" w:cs="Arial"/>
          <w:b/>
          <w:sz w:val="32"/>
        </w:rPr>
      </w:pPr>
      <w:bookmarkStart w:id="0" w:name="_GoBack"/>
      <w:bookmarkEnd w:id="0"/>
      <w:r>
        <w:rPr>
          <w:rFonts w:ascii="Arial" w:hAnsi="Arial" w:cs="Arial"/>
          <w:b/>
          <w:sz w:val="32"/>
        </w:rPr>
        <w:t xml:space="preserve">KEILA </w:t>
      </w:r>
      <w:r w:rsidR="00441E28">
        <w:rPr>
          <w:rFonts w:ascii="Arial" w:hAnsi="Arial" w:cs="Arial"/>
          <w:b/>
          <w:sz w:val="32"/>
        </w:rPr>
        <w:t xml:space="preserve">DE </w:t>
      </w:r>
      <w:r>
        <w:rPr>
          <w:rFonts w:ascii="Arial" w:hAnsi="Arial" w:cs="Arial"/>
          <w:b/>
          <w:sz w:val="32"/>
        </w:rPr>
        <w:t>ALMEIDA SANTOS</w:t>
      </w:r>
    </w:p>
    <w:p w:rsidR="007B7857" w:rsidRDefault="007B7857" w:rsidP="00C019F2">
      <w:pPr>
        <w:spacing w:line="360" w:lineRule="auto"/>
        <w:jc w:val="center"/>
        <w:rPr>
          <w:rFonts w:ascii="Arial" w:hAnsi="Arial" w:cs="Arial"/>
          <w:b/>
          <w:sz w:val="32"/>
        </w:rPr>
      </w:pPr>
    </w:p>
    <w:p w:rsidR="00C019F2" w:rsidRDefault="00C019F2" w:rsidP="00C019F2">
      <w:pPr>
        <w:spacing w:line="360" w:lineRule="auto"/>
        <w:jc w:val="center"/>
        <w:rPr>
          <w:b/>
          <w:sz w:val="32"/>
        </w:rPr>
      </w:pPr>
    </w:p>
    <w:p w:rsidR="00C019F2" w:rsidRDefault="00C019F2" w:rsidP="00C019F2">
      <w:pPr>
        <w:spacing w:line="360" w:lineRule="auto"/>
        <w:jc w:val="center"/>
        <w:rPr>
          <w:b/>
          <w:sz w:val="32"/>
        </w:rPr>
      </w:pPr>
    </w:p>
    <w:p w:rsidR="00C019F2" w:rsidRDefault="00C019F2" w:rsidP="00C019F2">
      <w:pPr>
        <w:spacing w:line="360" w:lineRule="auto"/>
        <w:jc w:val="center"/>
        <w:rPr>
          <w:b/>
          <w:sz w:val="32"/>
        </w:rPr>
      </w:pPr>
    </w:p>
    <w:p w:rsidR="00C019F2" w:rsidRDefault="00C019F2" w:rsidP="00C019F2">
      <w:pPr>
        <w:spacing w:line="360" w:lineRule="auto"/>
        <w:jc w:val="center"/>
        <w:rPr>
          <w:b/>
          <w:sz w:val="34"/>
        </w:rPr>
      </w:pPr>
    </w:p>
    <w:p w:rsidR="00C019F2" w:rsidRDefault="00C019F2" w:rsidP="00C019F2">
      <w:pPr>
        <w:spacing w:line="360" w:lineRule="auto"/>
        <w:rPr>
          <w:b/>
          <w:sz w:val="32"/>
        </w:rPr>
      </w:pPr>
    </w:p>
    <w:p w:rsidR="00C019F2" w:rsidRDefault="00C019F2" w:rsidP="00C019F2">
      <w:pPr>
        <w:spacing w:line="360" w:lineRule="auto"/>
        <w:jc w:val="right"/>
        <w:rPr>
          <w:b/>
          <w:sz w:val="32"/>
        </w:rPr>
      </w:pPr>
    </w:p>
    <w:p w:rsidR="00C019F2" w:rsidRDefault="00C019F2" w:rsidP="00C019F2">
      <w:pPr>
        <w:spacing w:line="360" w:lineRule="auto"/>
        <w:jc w:val="right"/>
        <w:rPr>
          <w:b/>
          <w:sz w:val="32"/>
        </w:rPr>
      </w:pPr>
    </w:p>
    <w:p w:rsidR="00C019F2" w:rsidRDefault="00C019F2" w:rsidP="00C019F2">
      <w:pPr>
        <w:spacing w:line="360" w:lineRule="auto"/>
        <w:jc w:val="right"/>
        <w:rPr>
          <w:b/>
          <w:sz w:val="32"/>
        </w:rPr>
      </w:pPr>
    </w:p>
    <w:p w:rsidR="00C019F2" w:rsidRDefault="00AE7092" w:rsidP="00C019F2">
      <w:pPr>
        <w:spacing w:line="360" w:lineRule="auto"/>
        <w:jc w:val="right"/>
        <w:rPr>
          <w:b/>
          <w:sz w:val="32"/>
        </w:rPr>
      </w:pPr>
      <w:r>
        <w:rPr>
          <w:rFonts w:ascii="Arial" w:hAnsi="Arial" w:cs="Arial"/>
          <w:b/>
          <w:bCs/>
          <w:sz w:val="32"/>
          <w:szCs w:val="32"/>
        </w:rPr>
        <w:t>A IMPORTÂNCIA DA FORMAÇÃO QUALIFICADA DOS JOVENS PARA O DESENVOLVIMENTO DA ECONOMIA</w:t>
      </w:r>
    </w:p>
    <w:p w:rsidR="00C019F2" w:rsidRDefault="00C019F2" w:rsidP="00C019F2">
      <w:pPr>
        <w:spacing w:line="360" w:lineRule="auto"/>
        <w:jc w:val="right"/>
        <w:rPr>
          <w:b/>
          <w:sz w:val="32"/>
        </w:rPr>
      </w:pPr>
    </w:p>
    <w:p w:rsidR="00C019F2" w:rsidRDefault="00C019F2" w:rsidP="00C019F2">
      <w:pPr>
        <w:spacing w:line="360" w:lineRule="auto"/>
        <w:jc w:val="right"/>
        <w:rPr>
          <w:b/>
          <w:i/>
        </w:rPr>
      </w:pPr>
    </w:p>
    <w:p w:rsidR="00C019F2" w:rsidRDefault="00C019F2" w:rsidP="00C019F2">
      <w:pPr>
        <w:spacing w:line="360" w:lineRule="auto"/>
        <w:jc w:val="right"/>
        <w:rPr>
          <w:b/>
          <w:i/>
        </w:rPr>
      </w:pPr>
    </w:p>
    <w:p w:rsidR="00C019F2" w:rsidRDefault="00C019F2" w:rsidP="00C019F2">
      <w:pPr>
        <w:spacing w:line="360" w:lineRule="auto"/>
        <w:jc w:val="right"/>
        <w:rPr>
          <w:b/>
          <w:i/>
        </w:rPr>
      </w:pPr>
    </w:p>
    <w:p w:rsidR="00C019F2" w:rsidRDefault="00C019F2" w:rsidP="00C019F2">
      <w:pPr>
        <w:spacing w:line="360" w:lineRule="auto"/>
        <w:jc w:val="right"/>
        <w:rPr>
          <w:b/>
          <w:i/>
        </w:rPr>
      </w:pPr>
    </w:p>
    <w:p w:rsidR="00C019F2" w:rsidRDefault="00C019F2" w:rsidP="00C019F2">
      <w:pPr>
        <w:spacing w:line="360" w:lineRule="auto"/>
        <w:rPr>
          <w:b/>
          <w:i/>
        </w:rPr>
      </w:pPr>
    </w:p>
    <w:p w:rsidR="00C019F2" w:rsidRDefault="00C019F2" w:rsidP="00C019F2">
      <w:pPr>
        <w:spacing w:line="360" w:lineRule="auto"/>
        <w:rPr>
          <w:b/>
        </w:rPr>
      </w:pPr>
    </w:p>
    <w:p w:rsidR="00C019F2" w:rsidRDefault="00C019F2" w:rsidP="00C019F2">
      <w:pPr>
        <w:spacing w:line="360" w:lineRule="auto"/>
        <w:rPr>
          <w:b/>
        </w:rPr>
      </w:pPr>
    </w:p>
    <w:p w:rsidR="00C019F2" w:rsidRDefault="00C019F2" w:rsidP="00C019F2">
      <w:pPr>
        <w:spacing w:line="360" w:lineRule="auto"/>
        <w:rPr>
          <w:b/>
        </w:rPr>
      </w:pPr>
    </w:p>
    <w:p w:rsidR="00C019F2" w:rsidRDefault="00C019F2" w:rsidP="00C019F2">
      <w:pPr>
        <w:spacing w:line="360" w:lineRule="auto"/>
        <w:jc w:val="center"/>
        <w:rPr>
          <w:b/>
          <w:sz w:val="28"/>
        </w:rPr>
      </w:pPr>
    </w:p>
    <w:p w:rsidR="008937E0" w:rsidRDefault="00ED5DC3" w:rsidP="00C019F2">
      <w:pPr>
        <w:spacing w:line="360" w:lineRule="auto"/>
        <w:jc w:val="center"/>
        <w:rPr>
          <w:rFonts w:ascii="Arial" w:hAnsi="Arial" w:cs="Arial"/>
          <w:b/>
          <w:sz w:val="32"/>
        </w:rPr>
        <w:sectPr w:rsidR="008937E0" w:rsidSect="004B364A">
          <w:headerReference w:type="default" r:id="rId9"/>
          <w:pgSz w:w="11906" w:h="16838" w:code="9"/>
          <w:pgMar w:top="1701" w:right="1134" w:bottom="1134" w:left="1701" w:header="709" w:footer="709" w:gutter="0"/>
          <w:cols w:space="708"/>
          <w:docGrid w:linePitch="360"/>
        </w:sectPr>
      </w:pPr>
      <w:r>
        <w:rPr>
          <w:rFonts w:ascii="Arial" w:hAnsi="Arial" w:cs="Arial"/>
          <w:b/>
          <w:sz w:val="32"/>
        </w:rPr>
        <w:t>MAUÁ</w:t>
      </w:r>
      <w:r w:rsidR="007B7857">
        <w:rPr>
          <w:rFonts w:ascii="Arial" w:hAnsi="Arial" w:cs="Arial"/>
          <w:b/>
          <w:sz w:val="32"/>
        </w:rPr>
        <w:t>, 201</w:t>
      </w:r>
      <w:r>
        <w:rPr>
          <w:rFonts w:ascii="Arial" w:hAnsi="Arial" w:cs="Arial"/>
          <w:b/>
          <w:sz w:val="32"/>
        </w:rPr>
        <w:t>4</w:t>
      </w:r>
    </w:p>
    <w:p w:rsidR="00952CDF" w:rsidRPr="00AE7092" w:rsidRDefault="00AE7092" w:rsidP="004B364A">
      <w:pPr>
        <w:spacing w:line="480" w:lineRule="auto"/>
        <w:ind w:firstLine="708"/>
        <w:jc w:val="center"/>
        <w:rPr>
          <w:rFonts w:ascii="Arial" w:hAnsi="Arial" w:cs="Arial"/>
          <w:b/>
          <w:bCs/>
          <w:sz w:val="32"/>
          <w:szCs w:val="32"/>
        </w:rPr>
      </w:pPr>
      <w:r w:rsidRPr="00AE7092">
        <w:rPr>
          <w:rFonts w:ascii="Arial" w:hAnsi="Arial" w:cs="Arial"/>
          <w:b/>
          <w:bCs/>
          <w:sz w:val="32"/>
          <w:szCs w:val="32"/>
        </w:rPr>
        <w:lastRenderedPageBreak/>
        <w:t xml:space="preserve">KEILA </w:t>
      </w:r>
      <w:r w:rsidR="00441E28">
        <w:rPr>
          <w:rFonts w:ascii="Arial" w:hAnsi="Arial" w:cs="Arial"/>
          <w:b/>
          <w:bCs/>
          <w:sz w:val="32"/>
          <w:szCs w:val="32"/>
        </w:rPr>
        <w:t xml:space="preserve">DE </w:t>
      </w:r>
      <w:r w:rsidRPr="00AE7092">
        <w:rPr>
          <w:rFonts w:ascii="Arial" w:hAnsi="Arial" w:cs="Arial"/>
          <w:b/>
          <w:bCs/>
          <w:sz w:val="32"/>
          <w:szCs w:val="32"/>
        </w:rPr>
        <w:t>ALMEIDA SANTOS</w:t>
      </w: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AE7092" w:rsidRPr="00AE7092" w:rsidRDefault="00AE7092" w:rsidP="00AE7092">
      <w:pPr>
        <w:spacing w:line="480" w:lineRule="auto"/>
        <w:ind w:firstLine="708"/>
        <w:jc w:val="right"/>
        <w:rPr>
          <w:rFonts w:ascii="Arial" w:hAnsi="Arial" w:cs="Arial"/>
          <w:b/>
          <w:bCs/>
          <w:sz w:val="28"/>
          <w:szCs w:val="28"/>
        </w:rPr>
      </w:pPr>
      <w:r w:rsidRPr="00AE7092">
        <w:rPr>
          <w:rFonts w:ascii="Arial" w:hAnsi="Arial" w:cs="Arial"/>
          <w:b/>
          <w:bCs/>
          <w:sz w:val="28"/>
          <w:szCs w:val="28"/>
        </w:rPr>
        <w:t>A IMPORTÂNCIA DA FORMAÇÃO QUALIFICADA DOS JOVENS PARA O DESENVOLVIMENTO DA ECONOMIA</w:t>
      </w:r>
    </w:p>
    <w:p w:rsidR="00952CDF" w:rsidRDefault="00952CDF" w:rsidP="00AE7092">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033950" w:rsidRDefault="00033950" w:rsidP="004B364A">
      <w:pPr>
        <w:spacing w:line="480" w:lineRule="auto"/>
        <w:ind w:firstLine="708"/>
        <w:jc w:val="center"/>
        <w:rPr>
          <w:rFonts w:ascii="Arial" w:hAnsi="Arial" w:cs="Arial"/>
          <w:b/>
          <w:bCs/>
        </w:rPr>
      </w:pPr>
    </w:p>
    <w:p w:rsidR="00033950" w:rsidRDefault="00033950" w:rsidP="004B364A">
      <w:pPr>
        <w:spacing w:line="480" w:lineRule="auto"/>
        <w:ind w:firstLine="708"/>
        <w:jc w:val="center"/>
        <w:rPr>
          <w:rFonts w:ascii="Arial" w:hAnsi="Arial" w:cs="Arial"/>
          <w:b/>
          <w:bCs/>
        </w:rPr>
      </w:pPr>
    </w:p>
    <w:p w:rsidR="00033950" w:rsidRDefault="00033950" w:rsidP="004B364A">
      <w:pPr>
        <w:spacing w:line="480" w:lineRule="auto"/>
        <w:ind w:firstLine="708"/>
        <w:jc w:val="center"/>
        <w:rPr>
          <w:rFonts w:ascii="Arial" w:hAnsi="Arial" w:cs="Arial"/>
          <w:b/>
          <w:bCs/>
        </w:rPr>
      </w:pPr>
    </w:p>
    <w:p w:rsidR="00033950" w:rsidRPr="00AE7092" w:rsidRDefault="00033950" w:rsidP="00033950">
      <w:pPr>
        <w:spacing w:line="276" w:lineRule="auto"/>
        <w:ind w:left="4395"/>
        <w:jc w:val="both"/>
        <w:rPr>
          <w:rFonts w:ascii="Arial" w:hAnsi="Arial" w:cs="Arial"/>
          <w:b/>
          <w:bCs/>
          <w:i/>
          <w:sz w:val="20"/>
          <w:szCs w:val="20"/>
        </w:rPr>
      </w:pPr>
      <w:r w:rsidRPr="00AE7092">
        <w:rPr>
          <w:rFonts w:ascii="Arial" w:hAnsi="Arial" w:cs="Arial"/>
          <w:b/>
          <w:bCs/>
          <w:i/>
          <w:sz w:val="20"/>
          <w:szCs w:val="20"/>
        </w:rPr>
        <w:t>Ensaio do concurso VII</w:t>
      </w:r>
      <w:r>
        <w:rPr>
          <w:rFonts w:ascii="Arial" w:hAnsi="Arial" w:cs="Arial"/>
          <w:b/>
          <w:bCs/>
          <w:i/>
          <w:sz w:val="20"/>
          <w:szCs w:val="20"/>
        </w:rPr>
        <w:t>I</w:t>
      </w:r>
      <w:r w:rsidRPr="00AE7092">
        <w:rPr>
          <w:rFonts w:ascii="Arial" w:hAnsi="Arial" w:cs="Arial"/>
          <w:b/>
          <w:bCs/>
          <w:i/>
          <w:sz w:val="20"/>
          <w:szCs w:val="20"/>
        </w:rPr>
        <w:t xml:space="preserve"> Prêmio ECONOTEEN de Ensaios apresentado ao Projeto ECONOTEEN Departamento de Economia da FEA-USP, como requisito parcial para obtenção de dados e reflexões sobre a corrupção e o desenvolvimento econômico.</w:t>
      </w:r>
    </w:p>
    <w:p w:rsidR="00952CDF" w:rsidRDefault="00952CDF" w:rsidP="004B364A">
      <w:pPr>
        <w:spacing w:line="480" w:lineRule="auto"/>
        <w:ind w:firstLine="708"/>
        <w:jc w:val="center"/>
        <w:rPr>
          <w:rFonts w:ascii="Arial" w:hAnsi="Arial" w:cs="Arial"/>
          <w:b/>
          <w:bCs/>
        </w:rPr>
      </w:pPr>
    </w:p>
    <w:p w:rsidR="00952CDF" w:rsidRDefault="00952CDF" w:rsidP="004B364A">
      <w:pPr>
        <w:spacing w:line="480" w:lineRule="auto"/>
        <w:ind w:firstLine="708"/>
        <w:jc w:val="center"/>
        <w:rPr>
          <w:rFonts w:ascii="Arial" w:hAnsi="Arial" w:cs="Arial"/>
          <w:b/>
          <w:bCs/>
        </w:rPr>
      </w:pPr>
    </w:p>
    <w:p w:rsidR="00AF4F82" w:rsidRDefault="00AF4F82" w:rsidP="00952CDF">
      <w:pPr>
        <w:spacing w:line="276" w:lineRule="auto"/>
        <w:ind w:left="4395"/>
        <w:jc w:val="both"/>
        <w:rPr>
          <w:rFonts w:ascii="Arial" w:hAnsi="Arial" w:cs="Arial"/>
          <w:bCs/>
          <w:i/>
          <w:sz w:val="20"/>
          <w:szCs w:val="20"/>
        </w:rPr>
      </w:pPr>
    </w:p>
    <w:p w:rsidR="00AF4F82" w:rsidRDefault="00AF4F82" w:rsidP="00952CDF">
      <w:pPr>
        <w:spacing w:line="276" w:lineRule="auto"/>
        <w:ind w:left="4395"/>
        <w:jc w:val="both"/>
        <w:rPr>
          <w:rFonts w:ascii="Arial" w:hAnsi="Arial" w:cs="Arial"/>
          <w:bCs/>
          <w:i/>
          <w:sz w:val="20"/>
          <w:szCs w:val="20"/>
        </w:rPr>
      </w:pPr>
    </w:p>
    <w:p w:rsidR="00AF4F82" w:rsidRDefault="00AF4F82" w:rsidP="00952CDF">
      <w:pPr>
        <w:spacing w:line="276" w:lineRule="auto"/>
        <w:ind w:left="4395"/>
        <w:jc w:val="both"/>
        <w:rPr>
          <w:rFonts w:ascii="Arial" w:hAnsi="Arial" w:cs="Arial"/>
          <w:bCs/>
          <w:i/>
          <w:sz w:val="20"/>
          <w:szCs w:val="20"/>
        </w:rPr>
      </w:pPr>
    </w:p>
    <w:p w:rsidR="00AF4F82" w:rsidRDefault="00AF4F82" w:rsidP="00952CDF">
      <w:pPr>
        <w:spacing w:line="276" w:lineRule="auto"/>
        <w:ind w:left="4395"/>
        <w:jc w:val="both"/>
        <w:rPr>
          <w:rFonts w:ascii="Arial" w:hAnsi="Arial" w:cs="Arial"/>
          <w:bCs/>
          <w:i/>
          <w:sz w:val="20"/>
          <w:szCs w:val="20"/>
        </w:rPr>
      </w:pPr>
    </w:p>
    <w:p w:rsidR="00AE7092" w:rsidRDefault="00AE7092" w:rsidP="00952CDF">
      <w:pPr>
        <w:spacing w:line="276" w:lineRule="auto"/>
        <w:ind w:left="4395"/>
        <w:jc w:val="both"/>
        <w:rPr>
          <w:rFonts w:ascii="Arial" w:hAnsi="Arial" w:cs="Arial"/>
          <w:bCs/>
          <w:i/>
          <w:sz w:val="20"/>
          <w:szCs w:val="20"/>
        </w:rPr>
      </w:pPr>
    </w:p>
    <w:p w:rsidR="00AE7092" w:rsidRPr="00033950" w:rsidRDefault="00AE7092" w:rsidP="00952CDF">
      <w:pPr>
        <w:spacing w:line="276" w:lineRule="auto"/>
        <w:ind w:left="4395"/>
        <w:jc w:val="both"/>
        <w:rPr>
          <w:rFonts w:ascii="Arial" w:hAnsi="Arial" w:cs="Arial"/>
          <w:b/>
          <w:bCs/>
          <w:sz w:val="28"/>
          <w:szCs w:val="28"/>
        </w:rPr>
      </w:pPr>
    </w:p>
    <w:p w:rsidR="00AF4F82" w:rsidRPr="00033950" w:rsidRDefault="00033950" w:rsidP="00033950">
      <w:pPr>
        <w:spacing w:line="276" w:lineRule="auto"/>
        <w:jc w:val="both"/>
        <w:rPr>
          <w:rFonts w:ascii="Arial" w:hAnsi="Arial" w:cs="Arial"/>
          <w:b/>
          <w:bCs/>
          <w:sz w:val="28"/>
          <w:szCs w:val="28"/>
        </w:rPr>
      </w:pPr>
      <w:r>
        <w:rPr>
          <w:rFonts w:ascii="Arial" w:hAnsi="Arial" w:cs="Arial"/>
          <w:b/>
          <w:bCs/>
          <w:sz w:val="28"/>
          <w:szCs w:val="28"/>
        </w:rPr>
        <w:t xml:space="preserve">                                      </w:t>
      </w:r>
      <w:r w:rsidRPr="00033950">
        <w:rPr>
          <w:rFonts w:ascii="Arial" w:hAnsi="Arial" w:cs="Arial"/>
          <w:b/>
          <w:bCs/>
          <w:sz w:val="28"/>
          <w:szCs w:val="28"/>
        </w:rPr>
        <w:t>MAUÁ, 2014</w:t>
      </w:r>
    </w:p>
    <w:p w:rsidR="007B7857" w:rsidRDefault="007B7857" w:rsidP="00952CDF">
      <w:pPr>
        <w:spacing w:line="276" w:lineRule="auto"/>
        <w:ind w:left="4395"/>
        <w:jc w:val="both"/>
        <w:rPr>
          <w:rFonts w:ascii="Arial" w:hAnsi="Arial" w:cs="Arial"/>
          <w:bCs/>
          <w:i/>
          <w:sz w:val="20"/>
          <w:szCs w:val="20"/>
        </w:rPr>
      </w:pPr>
    </w:p>
    <w:p w:rsidR="00ED5DC3" w:rsidRDefault="00ED5DC3" w:rsidP="00AE7092">
      <w:pPr>
        <w:spacing w:line="276" w:lineRule="auto"/>
        <w:ind w:left="4395"/>
        <w:rPr>
          <w:rFonts w:ascii="Arial" w:hAnsi="Arial" w:cs="Arial"/>
          <w:bCs/>
          <w:i/>
          <w:sz w:val="20"/>
          <w:szCs w:val="20"/>
        </w:rPr>
      </w:pPr>
    </w:p>
    <w:p w:rsidR="00AE7092" w:rsidRDefault="00AE7092" w:rsidP="00AE7092">
      <w:pPr>
        <w:spacing w:line="276" w:lineRule="auto"/>
        <w:ind w:left="4395"/>
        <w:rPr>
          <w:rFonts w:ascii="Arial" w:hAnsi="Arial" w:cs="Arial"/>
          <w:bCs/>
          <w:i/>
          <w:sz w:val="20"/>
          <w:szCs w:val="20"/>
        </w:rPr>
      </w:pPr>
    </w:p>
    <w:p w:rsidR="00AE7092" w:rsidRDefault="00AE7092" w:rsidP="00AE7092">
      <w:pPr>
        <w:spacing w:line="276" w:lineRule="auto"/>
        <w:ind w:left="4395"/>
        <w:rPr>
          <w:rFonts w:ascii="Arial" w:hAnsi="Arial" w:cs="Arial"/>
          <w:bCs/>
          <w:i/>
          <w:sz w:val="20"/>
          <w:szCs w:val="20"/>
        </w:rPr>
      </w:pPr>
    </w:p>
    <w:p w:rsidR="00AE7092" w:rsidRPr="00033950" w:rsidRDefault="00033950" w:rsidP="00033950">
      <w:pPr>
        <w:spacing w:line="276" w:lineRule="auto"/>
        <w:jc w:val="both"/>
        <w:rPr>
          <w:rFonts w:ascii="Arial" w:hAnsi="Arial" w:cs="Arial"/>
          <w:b/>
          <w:bCs/>
          <w:sz w:val="28"/>
          <w:szCs w:val="28"/>
        </w:rPr>
      </w:pPr>
      <w:r>
        <w:rPr>
          <w:rFonts w:ascii="Arial" w:hAnsi="Arial" w:cs="Arial"/>
          <w:b/>
          <w:bCs/>
          <w:sz w:val="28"/>
          <w:szCs w:val="28"/>
        </w:rPr>
        <w:lastRenderedPageBreak/>
        <w:t xml:space="preserve">                              AGRADECIMENTOS</w:t>
      </w:r>
    </w:p>
    <w:p w:rsidR="00033950" w:rsidRPr="00033950" w:rsidRDefault="00033950" w:rsidP="00AE7092">
      <w:pPr>
        <w:spacing w:line="276" w:lineRule="auto"/>
        <w:ind w:left="4395"/>
        <w:rPr>
          <w:rFonts w:ascii="Arial" w:hAnsi="Arial" w:cs="Arial"/>
          <w:bCs/>
          <w:i/>
        </w:rPr>
      </w:pPr>
    </w:p>
    <w:p w:rsidR="00033950" w:rsidRPr="00033950" w:rsidRDefault="00033950" w:rsidP="00033950">
      <w:pPr>
        <w:spacing w:line="276" w:lineRule="auto"/>
        <w:rPr>
          <w:rFonts w:ascii="Arial" w:hAnsi="Arial" w:cs="Arial"/>
          <w:bCs/>
        </w:rPr>
      </w:pPr>
      <w:r>
        <w:rPr>
          <w:rFonts w:ascii="Arial" w:hAnsi="Arial" w:cs="Arial"/>
          <w:bCs/>
        </w:rPr>
        <w:t xml:space="preserve">Agradeço a minha família pela paciência e apoio. A minha professora Danielle Ramos de Aguiar que me orientou e auxiliou no desenvolvimento desse ensaio. </w:t>
      </w: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033950" w:rsidRDefault="00033950" w:rsidP="00AE7092">
      <w:pPr>
        <w:spacing w:line="276" w:lineRule="auto"/>
        <w:ind w:left="4395"/>
        <w:rPr>
          <w:rFonts w:ascii="Arial" w:hAnsi="Arial" w:cs="Arial"/>
          <w:bCs/>
          <w:i/>
          <w:sz w:val="20"/>
          <w:szCs w:val="20"/>
        </w:rPr>
      </w:pPr>
    </w:p>
    <w:p w:rsidR="00AE7092" w:rsidRDefault="00AE7092" w:rsidP="00AE7092">
      <w:pPr>
        <w:spacing w:line="276" w:lineRule="auto"/>
        <w:ind w:left="4395"/>
        <w:rPr>
          <w:rFonts w:ascii="Arial" w:hAnsi="Arial" w:cs="Arial"/>
          <w:bCs/>
          <w:i/>
          <w:sz w:val="20"/>
          <w:szCs w:val="20"/>
        </w:rPr>
      </w:pPr>
    </w:p>
    <w:p w:rsidR="00AE7092" w:rsidRDefault="00AE7092"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Default="00033950" w:rsidP="00AE7092">
      <w:pPr>
        <w:spacing w:line="276" w:lineRule="auto"/>
        <w:ind w:left="4395"/>
        <w:rPr>
          <w:rFonts w:ascii="Arial" w:hAnsi="Arial" w:cs="Arial"/>
          <w:b/>
          <w:bCs/>
          <w:i/>
          <w:sz w:val="20"/>
          <w:szCs w:val="20"/>
        </w:rPr>
      </w:pPr>
    </w:p>
    <w:p w:rsidR="00033950" w:rsidRPr="00AE7092" w:rsidRDefault="00033950" w:rsidP="00AE7092">
      <w:pPr>
        <w:spacing w:line="276" w:lineRule="auto"/>
        <w:ind w:left="4395"/>
        <w:rPr>
          <w:rFonts w:ascii="Arial" w:hAnsi="Arial" w:cs="Arial"/>
          <w:b/>
          <w:bCs/>
          <w:i/>
          <w:sz w:val="20"/>
          <w:szCs w:val="20"/>
        </w:rPr>
      </w:pPr>
    </w:p>
    <w:p w:rsidR="00AE7092" w:rsidRDefault="00AE7092" w:rsidP="00952CDF">
      <w:pPr>
        <w:spacing w:line="276" w:lineRule="auto"/>
        <w:ind w:left="4395"/>
        <w:jc w:val="both"/>
        <w:rPr>
          <w:rFonts w:ascii="Arial" w:hAnsi="Arial" w:cs="Arial"/>
          <w:bCs/>
          <w:i/>
          <w:sz w:val="20"/>
          <w:szCs w:val="20"/>
        </w:rPr>
      </w:pPr>
    </w:p>
    <w:p w:rsidR="007B7857" w:rsidRPr="00E9617A" w:rsidRDefault="00AF4F82" w:rsidP="007B7857">
      <w:pPr>
        <w:jc w:val="center"/>
        <w:rPr>
          <w:rFonts w:ascii="Arial" w:hAnsi="Arial" w:cs="Arial"/>
          <w:b/>
          <w:sz w:val="32"/>
          <w:szCs w:val="32"/>
        </w:rPr>
      </w:pPr>
      <w:r>
        <w:rPr>
          <w:rFonts w:ascii="Arial" w:hAnsi="Arial" w:cs="Arial"/>
          <w:b/>
          <w:sz w:val="32"/>
          <w:szCs w:val="32"/>
        </w:rPr>
        <w:lastRenderedPageBreak/>
        <w:t>R</w:t>
      </w:r>
      <w:r w:rsidR="007B7857" w:rsidRPr="00E9617A">
        <w:rPr>
          <w:rFonts w:ascii="Arial" w:hAnsi="Arial" w:cs="Arial"/>
          <w:b/>
          <w:sz w:val="32"/>
          <w:szCs w:val="32"/>
        </w:rPr>
        <w:t>esumo</w:t>
      </w:r>
    </w:p>
    <w:p w:rsidR="007B7857" w:rsidRDefault="007B7857" w:rsidP="007B7857">
      <w:pPr>
        <w:autoSpaceDE w:val="0"/>
        <w:autoSpaceDN w:val="0"/>
        <w:adjustRightInd w:val="0"/>
        <w:rPr>
          <w:rFonts w:ascii="Arial" w:hAnsi="Arial" w:cs="Arial"/>
        </w:rPr>
      </w:pPr>
    </w:p>
    <w:p w:rsidR="007B7857" w:rsidRDefault="007B7857" w:rsidP="007B7857">
      <w:pPr>
        <w:autoSpaceDE w:val="0"/>
        <w:autoSpaceDN w:val="0"/>
        <w:adjustRightInd w:val="0"/>
        <w:spacing w:line="480" w:lineRule="auto"/>
        <w:jc w:val="both"/>
        <w:rPr>
          <w:rFonts w:ascii="Arial" w:hAnsi="Arial" w:cs="Arial"/>
          <w:bCs/>
        </w:rPr>
      </w:pPr>
    </w:p>
    <w:p w:rsidR="00BA27E4" w:rsidRDefault="007B7857" w:rsidP="007B7857">
      <w:pPr>
        <w:autoSpaceDE w:val="0"/>
        <w:autoSpaceDN w:val="0"/>
        <w:adjustRightInd w:val="0"/>
        <w:spacing w:line="480" w:lineRule="auto"/>
        <w:jc w:val="both"/>
        <w:rPr>
          <w:rFonts w:ascii="Arial" w:hAnsi="Arial" w:cs="Arial"/>
          <w:bCs/>
          <w:iCs/>
        </w:rPr>
      </w:pPr>
      <w:r>
        <w:rPr>
          <w:rFonts w:ascii="Arial" w:hAnsi="Arial" w:cs="Arial"/>
          <w:bCs/>
        </w:rPr>
        <w:tab/>
      </w:r>
      <w:r w:rsidR="00BA27E4" w:rsidRPr="00BA27E4">
        <w:rPr>
          <w:rFonts w:ascii="Arial" w:hAnsi="Arial" w:cs="Arial"/>
          <w:bCs/>
          <w:iCs/>
        </w:rPr>
        <w:t xml:space="preserve">A proposta desse ensaio é discutir como a tecnologia </w:t>
      </w:r>
      <w:r w:rsidR="00BA27E4">
        <w:rPr>
          <w:rFonts w:ascii="Arial" w:hAnsi="Arial" w:cs="Arial"/>
          <w:bCs/>
          <w:iCs/>
        </w:rPr>
        <w:t>pode ajudar</w:t>
      </w:r>
      <w:r w:rsidR="00BA27E4" w:rsidRPr="00BA27E4">
        <w:rPr>
          <w:rFonts w:ascii="Arial" w:hAnsi="Arial" w:cs="Arial"/>
          <w:bCs/>
          <w:iCs/>
        </w:rPr>
        <w:t xml:space="preserve"> na formação do </w:t>
      </w:r>
      <w:r w:rsidR="00BA27E4">
        <w:rPr>
          <w:rFonts w:ascii="Arial" w:hAnsi="Arial" w:cs="Arial"/>
          <w:bCs/>
          <w:iCs/>
        </w:rPr>
        <w:t>bom jovem profissional, que atualmente chega ao mercado de trabalho despreparado para os desafios de um mundo competitivo e em constante mudança que necessita de profissionais muito bem preparados, com algo além da sua formação acadêmica.</w:t>
      </w:r>
      <w:r w:rsidR="00BA27E4" w:rsidRPr="00BA27E4">
        <w:rPr>
          <w:rFonts w:ascii="Arial" w:hAnsi="Arial" w:cs="Arial"/>
          <w:bCs/>
          <w:iCs/>
        </w:rPr>
        <w:t xml:space="preserve"> </w:t>
      </w:r>
      <w:r w:rsidR="00BA27E4">
        <w:rPr>
          <w:rFonts w:ascii="Arial" w:hAnsi="Arial" w:cs="Arial"/>
          <w:bCs/>
          <w:iCs/>
        </w:rPr>
        <w:t>Discutiremos também que um jovem profissional ativo na economia formal, contribui para o seu crescimento e desenvolvimento.</w:t>
      </w:r>
    </w:p>
    <w:p w:rsidR="00BA27E4" w:rsidRDefault="00BA27E4" w:rsidP="007B7857">
      <w:pPr>
        <w:autoSpaceDE w:val="0"/>
        <w:autoSpaceDN w:val="0"/>
        <w:adjustRightInd w:val="0"/>
        <w:spacing w:line="480" w:lineRule="auto"/>
        <w:jc w:val="both"/>
        <w:rPr>
          <w:rFonts w:ascii="Arial" w:hAnsi="Arial" w:cs="Arial"/>
          <w:bCs/>
          <w:iCs/>
        </w:rPr>
      </w:pPr>
    </w:p>
    <w:p w:rsidR="00BA27E4" w:rsidRDefault="00BA27E4" w:rsidP="007B7857">
      <w:pPr>
        <w:autoSpaceDE w:val="0"/>
        <w:autoSpaceDN w:val="0"/>
        <w:adjustRightInd w:val="0"/>
        <w:spacing w:line="480" w:lineRule="auto"/>
        <w:jc w:val="both"/>
        <w:rPr>
          <w:rFonts w:ascii="Arial" w:hAnsi="Arial" w:cs="Arial"/>
          <w:bCs/>
        </w:rPr>
      </w:pPr>
    </w:p>
    <w:p w:rsidR="008937E0" w:rsidRDefault="007B7857" w:rsidP="00ED2C1D">
      <w:pPr>
        <w:autoSpaceDE w:val="0"/>
        <w:autoSpaceDN w:val="0"/>
        <w:adjustRightInd w:val="0"/>
        <w:spacing w:line="480" w:lineRule="auto"/>
        <w:rPr>
          <w:rFonts w:ascii="Arial" w:hAnsi="Arial" w:cs="Arial"/>
          <w:sz w:val="23"/>
          <w:szCs w:val="23"/>
        </w:rPr>
        <w:sectPr w:rsidR="008937E0" w:rsidSect="00033950">
          <w:pgSz w:w="11906" w:h="16838" w:code="9"/>
          <w:pgMar w:top="1701" w:right="1134" w:bottom="1134" w:left="1701" w:header="709" w:footer="709" w:gutter="0"/>
          <w:cols w:space="708"/>
          <w:docGrid w:linePitch="360"/>
        </w:sectPr>
      </w:pPr>
      <w:r w:rsidRPr="00E9617A">
        <w:rPr>
          <w:rFonts w:ascii="Arial" w:hAnsi="Arial" w:cs="Arial"/>
          <w:b/>
          <w:bCs/>
        </w:rPr>
        <w:t>Palavras-chave</w:t>
      </w:r>
      <w:r>
        <w:rPr>
          <w:rFonts w:ascii="Arial" w:hAnsi="Arial" w:cs="Arial"/>
          <w:bCs/>
        </w:rPr>
        <w:t>:</w:t>
      </w:r>
      <w:r w:rsidR="00ED5DC3">
        <w:rPr>
          <w:rFonts w:ascii="Arial" w:hAnsi="Arial" w:cs="Arial"/>
          <w:bCs/>
        </w:rPr>
        <w:t xml:space="preserve"> </w:t>
      </w:r>
      <w:r w:rsidR="00BA27E4">
        <w:rPr>
          <w:rFonts w:ascii="Arial" w:hAnsi="Arial" w:cs="Arial"/>
          <w:sz w:val="23"/>
          <w:szCs w:val="23"/>
        </w:rPr>
        <w:t>jovem profissional</w:t>
      </w:r>
      <w:r w:rsidR="0010644E">
        <w:rPr>
          <w:rFonts w:ascii="Arial" w:hAnsi="Arial" w:cs="Arial"/>
          <w:sz w:val="23"/>
          <w:szCs w:val="23"/>
        </w:rPr>
        <w:t xml:space="preserve">, </w:t>
      </w:r>
      <w:r w:rsidR="00BA27E4">
        <w:rPr>
          <w:rFonts w:ascii="Arial" w:hAnsi="Arial" w:cs="Arial"/>
          <w:sz w:val="23"/>
          <w:szCs w:val="23"/>
        </w:rPr>
        <w:t>desenvolvimento econômico</w:t>
      </w:r>
      <w:r w:rsidR="00ED5DC3">
        <w:rPr>
          <w:rFonts w:ascii="Arial" w:hAnsi="Arial" w:cs="Arial"/>
          <w:sz w:val="23"/>
          <w:szCs w:val="23"/>
        </w:rPr>
        <w:t xml:space="preserve">, </w:t>
      </w:r>
      <w:r w:rsidR="00113669">
        <w:rPr>
          <w:rFonts w:ascii="Arial" w:hAnsi="Arial" w:cs="Arial"/>
          <w:sz w:val="23"/>
          <w:szCs w:val="23"/>
        </w:rPr>
        <w:t>formação</w:t>
      </w:r>
      <w:r w:rsidR="00604412">
        <w:rPr>
          <w:rFonts w:ascii="Arial" w:hAnsi="Arial" w:cs="Arial"/>
          <w:sz w:val="23"/>
          <w:szCs w:val="23"/>
        </w:rPr>
        <w:t xml:space="preserve"> </w:t>
      </w:r>
      <w:r w:rsidR="00113669">
        <w:rPr>
          <w:rFonts w:ascii="Arial" w:hAnsi="Arial" w:cs="Arial"/>
          <w:sz w:val="23"/>
          <w:szCs w:val="23"/>
        </w:rPr>
        <w:t>profissional, tecnologia.</w:t>
      </w:r>
    </w:p>
    <w:p w:rsidR="00BB5FBB" w:rsidRDefault="008937E0" w:rsidP="00BB5FBB">
      <w:pPr>
        <w:spacing w:line="276" w:lineRule="auto"/>
        <w:jc w:val="center"/>
        <w:rPr>
          <w:rFonts w:ascii="Arial" w:hAnsi="Arial" w:cs="Arial"/>
          <w:b/>
          <w:sz w:val="32"/>
          <w:szCs w:val="32"/>
        </w:rPr>
      </w:pPr>
      <w:r>
        <w:rPr>
          <w:rFonts w:ascii="Arial" w:hAnsi="Arial" w:cs="Arial"/>
          <w:b/>
          <w:sz w:val="32"/>
          <w:szCs w:val="32"/>
        </w:rPr>
        <w:lastRenderedPageBreak/>
        <w:t>S</w:t>
      </w:r>
      <w:r w:rsidR="00BB5FBB" w:rsidRPr="00BB5FBB">
        <w:rPr>
          <w:rFonts w:ascii="Arial" w:hAnsi="Arial" w:cs="Arial"/>
          <w:b/>
          <w:sz w:val="32"/>
          <w:szCs w:val="32"/>
        </w:rPr>
        <w:t>umário</w:t>
      </w:r>
    </w:p>
    <w:p w:rsidR="00BB5FBB" w:rsidRDefault="00BB5FBB" w:rsidP="00952CDF">
      <w:pPr>
        <w:spacing w:line="276" w:lineRule="auto"/>
        <w:ind w:left="4395"/>
        <w:jc w:val="both"/>
        <w:rPr>
          <w:rFonts w:ascii="Arial" w:hAnsi="Arial" w:cs="Arial"/>
          <w:b/>
          <w:sz w:val="32"/>
          <w:szCs w:val="32"/>
        </w:rPr>
      </w:pPr>
    </w:p>
    <w:sdt>
      <w:sdtPr>
        <w:rPr>
          <w:rFonts w:ascii="Times New Roman" w:eastAsia="ヒラギノ角ゴ Pro W3" w:hAnsi="Times New Roman" w:cs="Times New Roman"/>
          <w:b w:val="0"/>
          <w:bCs w:val="0"/>
          <w:color w:val="000000"/>
          <w:sz w:val="24"/>
          <w:szCs w:val="24"/>
        </w:rPr>
        <w:id w:val="906462"/>
        <w:docPartObj>
          <w:docPartGallery w:val="Table of Contents"/>
          <w:docPartUnique/>
        </w:docPartObj>
      </w:sdtPr>
      <w:sdtEndPr/>
      <w:sdtContent>
        <w:p w:rsidR="00476FF1" w:rsidRPr="00476FF1" w:rsidRDefault="00476FF1" w:rsidP="00476FF1">
          <w:pPr>
            <w:pStyle w:val="CabealhodoSumrio"/>
            <w:spacing w:line="480" w:lineRule="auto"/>
            <w:rPr>
              <w:rFonts w:ascii="Arial" w:hAnsi="Arial" w:cs="Arial"/>
              <w:sz w:val="24"/>
              <w:szCs w:val="24"/>
            </w:rPr>
          </w:pPr>
        </w:p>
        <w:p w:rsidR="00476FF1" w:rsidRDefault="00306A6D" w:rsidP="00476FF1">
          <w:pPr>
            <w:pStyle w:val="Sumrio1"/>
            <w:tabs>
              <w:tab w:val="right" w:leader="dot" w:pos="9061"/>
            </w:tabs>
            <w:spacing w:line="480" w:lineRule="auto"/>
            <w:rPr>
              <w:rFonts w:ascii="Arial" w:hAnsi="Arial" w:cs="Arial"/>
              <w:noProof/>
            </w:rPr>
          </w:pPr>
          <w:r w:rsidRPr="00476FF1">
            <w:rPr>
              <w:rFonts w:ascii="Arial" w:hAnsi="Arial" w:cs="Arial"/>
            </w:rPr>
            <w:fldChar w:fldCharType="begin"/>
          </w:r>
          <w:r w:rsidR="00476FF1" w:rsidRPr="00476FF1">
            <w:rPr>
              <w:rFonts w:ascii="Arial" w:hAnsi="Arial" w:cs="Arial"/>
            </w:rPr>
            <w:instrText xml:space="preserve"> TOC \o "1-3" \h \z \u </w:instrText>
          </w:r>
          <w:r w:rsidRPr="00476FF1">
            <w:rPr>
              <w:rFonts w:ascii="Arial" w:hAnsi="Arial" w:cs="Arial"/>
            </w:rPr>
            <w:fldChar w:fldCharType="separate"/>
          </w:r>
          <w:hyperlink w:anchor="_Toc305515196" w:history="1">
            <w:r w:rsidR="00476FF1" w:rsidRPr="00476FF1">
              <w:rPr>
                <w:rStyle w:val="Hyperlink"/>
                <w:rFonts w:ascii="Arial" w:hAnsi="Arial" w:cs="Arial"/>
                <w:b/>
                <w:noProof/>
              </w:rPr>
              <w:t>1- Introdução</w:t>
            </w:r>
            <w:r w:rsidR="00476FF1" w:rsidRPr="00476FF1">
              <w:rPr>
                <w:rFonts w:ascii="Arial" w:hAnsi="Arial" w:cs="Arial"/>
                <w:noProof/>
                <w:webHidden/>
              </w:rPr>
              <w:tab/>
            </w:r>
            <w:r w:rsidR="008E7FF4">
              <w:rPr>
                <w:rFonts w:ascii="Arial" w:hAnsi="Arial" w:cs="Arial"/>
                <w:noProof/>
                <w:webHidden/>
              </w:rPr>
              <w:t>1</w:t>
            </w:r>
          </w:hyperlink>
        </w:p>
        <w:p w:rsidR="00126C18" w:rsidRDefault="00ED5DC3" w:rsidP="00126C18">
          <w:pPr>
            <w:pStyle w:val="Sumrio1"/>
            <w:tabs>
              <w:tab w:val="right" w:leader="dot" w:pos="9061"/>
            </w:tabs>
            <w:rPr>
              <w:rFonts w:ascii="Arial" w:hAnsi="Arial" w:cs="Arial"/>
              <w:b/>
              <w:bCs/>
            </w:rPr>
          </w:pPr>
          <w:r w:rsidRPr="003660E8">
            <w:rPr>
              <w:rFonts w:ascii="Arial" w:hAnsi="Arial" w:cs="Arial"/>
              <w:b/>
            </w:rPr>
            <w:t xml:space="preserve">2 - </w:t>
          </w:r>
          <w:r w:rsidR="00AB3787">
            <w:rPr>
              <w:rFonts w:ascii="Arial" w:hAnsi="Arial" w:cs="Arial"/>
              <w:b/>
              <w:bCs/>
            </w:rPr>
            <w:t>Desenvolvimento</w:t>
          </w:r>
          <w:r w:rsidR="00604412">
            <w:rPr>
              <w:rFonts w:ascii="Arial" w:hAnsi="Arial" w:cs="Arial"/>
              <w:b/>
              <w:bCs/>
            </w:rPr>
            <w:t>.............................................................................................</w:t>
          </w:r>
          <w:r w:rsidR="00126C18" w:rsidRPr="003660E8">
            <w:rPr>
              <w:rFonts w:ascii="Arial" w:hAnsi="Arial" w:cs="Arial"/>
              <w:b/>
              <w:bCs/>
            </w:rPr>
            <w:t>......2</w:t>
          </w:r>
        </w:p>
        <w:p w:rsidR="00AB3787" w:rsidRPr="00AB3787" w:rsidRDefault="00AB3787" w:rsidP="00AB3787">
          <w:pPr>
            <w:rPr>
              <w:b/>
              <w:bCs/>
            </w:rPr>
          </w:pPr>
        </w:p>
        <w:p w:rsidR="00AB3787" w:rsidRDefault="00AB3787" w:rsidP="00AB3787">
          <w:pPr>
            <w:rPr>
              <w:rFonts w:ascii="Arial" w:hAnsi="Arial" w:cs="Arial"/>
              <w:b/>
            </w:rPr>
          </w:pPr>
          <w:r w:rsidRPr="00AB3787">
            <w:t xml:space="preserve">       </w:t>
          </w:r>
          <w:r w:rsidRPr="00AB3787">
            <w:rPr>
              <w:rFonts w:ascii="Arial" w:hAnsi="Arial" w:cs="Arial"/>
            </w:rPr>
            <w:t xml:space="preserve"> </w:t>
          </w:r>
          <w:r w:rsidRPr="00AB3787">
            <w:rPr>
              <w:rFonts w:ascii="Arial" w:hAnsi="Arial" w:cs="Arial"/>
              <w:b/>
            </w:rPr>
            <w:t>2.1</w:t>
          </w:r>
          <w:r w:rsidRPr="00AB3787">
            <w:rPr>
              <w:rFonts w:ascii="Arial" w:hAnsi="Arial" w:cs="Arial"/>
            </w:rPr>
            <w:t xml:space="preserve"> </w:t>
          </w:r>
          <w:r w:rsidRPr="00AB3787">
            <w:rPr>
              <w:rFonts w:ascii="Arial" w:hAnsi="Arial" w:cs="Arial"/>
              <w:b/>
            </w:rPr>
            <w:t xml:space="preserve">– Definição de </w:t>
          </w:r>
          <w:r>
            <w:rPr>
              <w:rFonts w:ascii="Arial" w:hAnsi="Arial" w:cs="Arial"/>
              <w:b/>
            </w:rPr>
            <w:t>T</w:t>
          </w:r>
          <w:r w:rsidRPr="00AB3787">
            <w:rPr>
              <w:rFonts w:ascii="Arial" w:hAnsi="Arial" w:cs="Arial"/>
              <w:b/>
            </w:rPr>
            <w:t>ecnologia</w:t>
          </w:r>
          <w:r>
            <w:rPr>
              <w:b/>
            </w:rPr>
            <w:t>....................................................................................</w:t>
          </w:r>
          <w:r w:rsidRPr="00AB3787">
            <w:rPr>
              <w:rFonts w:ascii="Arial" w:hAnsi="Arial" w:cs="Arial"/>
              <w:b/>
            </w:rPr>
            <w:t>2</w:t>
          </w:r>
        </w:p>
        <w:p w:rsidR="00AB3787" w:rsidRPr="00AB3787" w:rsidRDefault="00AB3787" w:rsidP="00AB3787"/>
        <w:p w:rsidR="003660E8" w:rsidRPr="00AB3787" w:rsidRDefault="00AB3787" w:rsidP="003660E8">
          <w:pPr>
            <w:rPr>
              <w:rFonts w:ascii="Arial" w:hAnsi="Arial" w:cs="Arial"/>
              <w:b/>
            </w:rPr>
          </w:pPr>
          <w:r>
            <w:t xml:space="preserve">        </w:t>
          </w:r>
          <w:r w:rsidRPr="00AB3787">
            <w:rPr>
              <w:rFonts w:ascii="Arial" w:hAnsi="Arial" w:cs="Arial"/>
              <w:b/>
            </w:rPr>
            <w:t>2.2 – Definição de mercado de trabalho</w:t>
          </w:r>
          <w:r>
            <w:rPr>
              <w:rFonts w:ascii="Arial" w:hAnsi="Arial" w:cs="Arial"/>
              <w:b/>
            </w:rPr>
            <w:t>...........................................................2</w:t>
          </w:r>
        </w:p>
        <w:p w:rsidR="003660E8" w:rsidRDefault="003660E8" w:rsidP="003660E8"/>
        <w:p w:rsidR="00AB3787" w:rsidRPr="00AB3787" w:rsidRDefault="00AB3787" w:rsidP="00AB3787">
          <w:pPr>
            <w:rPr>
              <w:rFonts w:ascii="Arial" w:hAnsi="Arial" w:cs="Arial"/>
              <w:b/>
            </w:rPr>
          </w:pPr>
          <w:r w:rsidRPr="00AB3787">
            <w:rPr>
              <w:b/>
            </w:rPr>
            <w:t xml:space="preserve">      </w:t>
          </w:r>
          <w:r>
            <w:rPr>
              <w:b/>
            </w:rPr>
            <w:t xml:space="preserve">        </w:t>
          </w:r>
          <w:r w:rsidRPr="00AB3787">
            <w:rPr>
              <w:rFonts w:ascii="Arial" w:hAnsi="Arial" w:cs="Arial"/>
              <w:b/>
            </w:rPr>
            <w:t>2.2.1 – O mercado de trabalho atual</w:t>
          </w:r>
          <w:r>
            <w:rPr>
              <w:rFonts w:ascii="Arial" w:hAnsi="Arial" w:cs="Arial"/>
              <w:b/>
            </w:rPr>
            <w:t>............................................................3</w:t>
          </w:r>
        </w:p>
        <w:p w:rsidR="00AB3787" w:rsidRDefault="00AB3787" w:rsidP="003660E8"/>
        <w:p w:rsidR="00AB3787" w:rsidRPr="00AB3787" w:rsidRDefault="00AB3787" w:rsidP="00AB3787">
          <w:pPr>
            <w:rPr>
              <w:rFonts w:ascii="Arial" w:hAnsi="Arial" w:cs="Arial"/>
              <w:b/>
            </w:rPr>
          </w:pPr>
          <w:r>
            <w:rPr>
              <w:b/>
            </w:rPr>
            <w:t xml:space="preserve">        </w:t>
          </w:r>
          <w:r w:rsidRPr="00AB3787">
            <w:rPr>
              <w:rFonts w:ascii="Arial" w:hAnsi="Arial" w:cs="Arial"/>
              <w:b/>
            </w:rPr>
            <w:t>2.3 – A formação do jovem</w:t>
          </w:r>
          <w:r>
            <w:rPr>
              <w:rFonts w:ascii="Arial" w:hAnsi="Arial" w:cs="Arial"/>
              <w:b/>
            </w:rPr>
            <w:t>................................................................................3</w:t>
          </w:r>
        </w:p>
        <w:p w:rsidR="00AB3787" w:rsidRDefault="00AB3787" w:rsidP="003660E8"/>
        <w:p w:rsidR="00CE06F9" w:rsidRDefault="00AB3787" w:rsidP="003660E8">
          <w:pPr>
            <w:rPr>
              <w:rFonts w:ascii="Arial" w:hAnsi="Arial" w:cs="Arial"/>
              <w:b/>
            </w:rPr>
          </w:pPr>
          <w:r>
            <w:rPr>
              <w:b/>
            </w:rPr>
            <w:t xml:space="preserve">              </w:t>
          </w:r>
          <w:r w:rsidRPr="00AB3787">
            <w:rPr>
              <w:rFonts w:ascii="Arial" w:hAnsi="Arial" w:cs="Arial"/>
              <w:b/>
            </w:rPr>
            <w:t>2.3.1 – A formação do jovem através da tecnologia</w:t>
          </w:r>
          <w:r>
            <w:rPr>
              <w:rFonts w:ascii="Arial" w:hAnsi="Arial" w:cs="Arial"/>
              <w:b/>
            </w:rPr>
            <w:t>..................................4</w:t>
          </w:r>
          <w:r w:rsidRPr="00AB3787">
            <w:rPr>
              <w:rFonts w:ascii="Arial" w:hAnsi="Arial" w:cs="Arial"/>
              <w:b/>
            </w:rPr>
            <w:t xml:space="preserve"> </w:t>
          </w:r>
        </w:p>
        <w:p w:rsidR="00CE06F9" w:rsidRDefault="00AB3787" w:rsidP="003660E8">
          <w:pPr>
            <w:rPr>
              <w:rFonts w:ascii="Arial" w:hAnsi="Arial" w:cs="Arial"/>
              <w:b/>
            </w:rPr>
          </w:pPr>
          <w:r w:rsidRPr="00AB3787">
            <w:rPr>
              <w:rFonts w:ascii="Arial" w:hAnsi="Arial" w:cs="Arial"/>
              <w:b/>
            </w:rPr>
            <w:t xml:space="preserve">              </w:t>
          </w:r>
        </w:p>
        <w:p w:rsidR="00CE06F9" w:rsidRPr="00CE06F9" w:rsidRDefault="00AB3787" w:rsidP="00CE06F9">
          <w:pPr>
            <w:rPr>
              <w:rFonts w:ascii="Arial" w:hAnsi="Arial" w:cs="Arial"/>
              <w:b/>
            </w:rPr>
          </w:pPr>
          <w:r w:rsidRPr="00AB3787">
            <w:rPr>
              <w:rFonts w:ascii="Arial" w:hAnsi="Arial" w:cs="Arial"/>
              <w:b/>
            </w:rPr>
            <w:t xml:space="preserve"> </w:t>
          </w:r>
          <w:r w:rsidR="00CE06F9">
            <w:rPr>
              <w:rFonts w:ascii="Arial" w:hAnsi="Arial" w:cs="Arial"/>
              <w:b/>
            </w:rPr>
            <w:t xml:space="preserve">           </w:t>
          </w:r>
          <w:r w:rsidR="00CE06F9" w:rsidRPr="00CE06F9">
            <w:rPr>
              <w:rFonts w:ascii="Arial" w:hAnsi="Arial" w:cs="Arial"/>
              <w:b/>
            </w:rPr>
            <w:t>2.3.2 – A formação do jovem e a economia</w:t>
          </w:r>
          <w:r w:rsidR="00CE06F9">
            <w:rPr>
              <w:rFonts w:ascii="Arial" w:hAnsi="Arial" w:cs="Arial"/>
              <w:b/>
            </w:rPr>
            <w:t>................................................5</w:t>
          </w:r>
        </w:p>
        <w:p w:rsidR="00AB3787" w:rsidRPr="00AB3787" w:rsidRDefault="00AB3787" w:rsidP="003660E8">
          <w:pPr>
            <w:rPr>
              <w:rFonts w:ascii="Arial" w:hAnsi="Arial" w:cs="Arial"/>
            </w:rPr>
          </w:pPr>
          <w:r w:rsidRPr="00AB3787">
            <w:rPr>
              <w:rFonts w:ascii="Arial" w:hAnsi="Arial" w:cs="Arial"/>
              <w:b/>
            </w:rPr>
            <w:t xml:space="preserve">  </w:t>
          </w:r>
        </w:p>
        <w:p w:rsidR="00CE06F9" w:rsidRPr="00CE06F9" w:rsidRDefault="00CE06F9" w:rsidP="00CE06F9">
          <w:pPr>
            <w:pStyle w:val="Sumrio1"/>
            <w:tabs>
              <w:tab w:val="right" w:leader="dot" w:pos="9061"/>
            </w:tabs>
            <w:rPr>
              <w:b/>
            </w:rPr>
          </w:pPr>
          <w:r w:rsidRPr="00CE06F9">
            <w:rPr>
              <w:b/>
            </w:rPr>
            <w:t>3 – CONCLUSÃO</w:t>
          </w:r>
          <w:r>
            <w:rPr>
              <w:b/>
            </w:rPr>
            <w:t>....................................................................................................................</w:t>
          </w:r>
          <w:r w:rsidRPr="00CE06F9">
            <w:rPr>
              <w:rFonts w:ascii="Arial" w:hAnsi="Arial" w:cs="Arial"/>
              <w:b/>
            </w:rPr>
            <w:t>6</w:t>
          </w:r>
        </w:p>
        <w:p w:rsidR="003660E8" w:rsidRPr="003660E8" w:rsidRDefault="003660E8" w:rsidP="003660E8"/>
        <w:p w:rsidR="00476FF1" w:rsidRPr="00476FF1" w:rsidRDefault="003C09D7" w:rsidP="00476FF1">
          <w:pPr>
            <w:pStyle w:val="Sumrio1"/>
            <w:tabs>
              <w:tab w:val="right" w:leader="dot" w:pos="9061"/>
            </w:tabs>
            <w:spacing w:line="480" w:lineRule="auto"/>
            <w:rPr>
              <w:rFonts w:ascii="Arial" w:eastAsiaTheme="minorEastAsia" w:hAnsi="Arial" w:cs="Arial"/>
              <w:noProof/>
              <w:color w:val="auto"/>
              <w:lang w:eastAsia="pt-BR"/>
            </w:rPr>
          </w:pPr>
          <w:hyperlink w:anchor="_Toc305515208" w:history="1">
            <w:r w:rsidR="00CE06F9">
              <w:rPr>
                <w:rStyle w:val="Hyperlink"/>
                <w:rFonts w:ascii="Arial" w:hAnsi="Arial" w:cs="Arial"/>
                <w:b/>
                <w:noProof/>
              </w:rPr>
              <w:t>4</w:t>
            </w:r>
            <w:r w:rsidR="00476FF1" w:rsidRPr="00476FF1">
              <w:rPr>
                <w:rStyle w:val="Hyperlink"/>
                <w:rFonts w:ascii="Arial" w:hAnsi="Arial" w:cs="Arial"/>
                <w:b/>
                <w:noProof/>
              </w:rPr>
              <w:t xml:space="preserve"> </w:t>
            </w:r>
            <w:r w:rsidR="00A05A11">
              <w:rPr>
                <w:rStyle w:val="Hyperlink"/>
                <w:rFonts w:ascii="Arial" w:hAnsi="Arial" w:cs="Arial"/>
                <w:b/>
                <w:noProof/>
              </w:rPr>
              <w:t>-</w:t>
            </w:r>
            <w:r w:rsidR="00476FF1" w:rsidRPr="00476FF1">
              <w:rPr>
                <w:rStyle w:val="Hyperlink"/>
                <w:rFonts w:ascii="Arial" w:hAnsi="Arial" w:cs="Arial"/>
                <w:b/>
                <w:noProof/>
              </w:rPr>
              <w:t xml:space="preserve"> Referências Bibliográficas</w:t>
            </w:r>
          </w:hyperlink>
          <w:r w:rsidR="00CE06F9" w:rsidRPr="00CE06F9">
            <w:rPr>
              <w:rFonts w:ascii="Arial" w:hAnsi="Arial" w:cs="Arial"/>
              <w:b/>
              <w:noProof/>
            </w:rPr>
            <w:t>..................................................................................7</w:t>
          </w:r>
        </w:p>
        <w:p w:rsidR="00476FF1" w:rsidRDefault="00306A6D" w:rsidP="00476FF1">
          <w:pPr>
            <w:spacing w:line="480" w:lineRule="auto"/>
          </w:pPr>
          <w:r w:rsidRPr="00476FF1">
            <w:rPr>
              <w:rFonts w:ascii="Arial" w:hAnsi="Arial" w:cs="Arial"/>
            </w:rPr>
            <w:fldChar w:fldCharType="end"/>
          </w:r>
        </w:p>
      </w:sdtContent>
    </w:sdt>
    <w:p w:rsidR="00BB5FBB" w:rsidRDefault="00BB5FBB" w:rsidP="00476FF1">
      <w:pPr>
        <w:spacing w:line="276" w:lineRule="auto"/>
        <w:jc w:val="both"/>
        <w:rPr>
          <w:rFonts w:ascii="Arial" w:hAnsi="Arial" w:cs="Arial"/>
          <w:b/>
          <w:sz w:val="32"/>
          <w:szCs w:val="32"/>
        </w:rPr>
      </w:pPr>
    </w:p>
    <w:p w:rsidR="008937E0" w:rsidRDefault="008937E0">
      <w:pPr>
        <w:suppressAutoHyphens w:val="0"/>
        <w:rPr>
          <w:rFonts w:ascii="Arial" w:hAnsi="Arial" w:cs="Arial"/>
          <w:b/>
          <w:sz w:val="32"/>
          <w:szCs w:val="32"/>
        </w:rPr>
        <w:sectPr w:rsidR="008937E0" w:rsidSect="004B364A">
          <w:pgSz w:w="11906" w:h="16838" w:code="9"/>
          <w:pgMar w:top="1701" w:right="1134" w:bottom="1134" w:left="1701" w:header="709" w:footer="709" w:gutter="0"/>
          <w:cols w:space="708"/>
          <w:docGrid w:linePitch="360"/>
        </w:sectPr>
      </w:pPr>
      <w:r>
        <w:rPr>
          <w:rFonts w:ascii="Arial" w:hAnsi="Arial" w:cs="Arial"/>
          <w:b/>
          <w:sz w:val="32"/>
          <w:szCs w:val="32"/>
        </w:rPr>
        <w:br w:type="page"/>
      </w:r>
    </w:p>
    <w:p w:rsidR="00BB5FBB" w:rsidRPr="00BB5FBB" w:rsidRDefault="00BB5FBB" w:rsidP="000F1759">
      <w:pPr>
        <w:pStyle w:val="Ttulo1"/>
      </w:pPr>
      <w:bookmarkStart w:id="1" w:name="_Toc305515196"/>
      <w:r w:rsidRPr="00BB5FBB">
        <w:lastRenderedPageBreak/>
        <w:t>1- Introdução</w:t>
      </w:r>
      <w:bookmarkEnd w:id="1"/>
      <w:r w:rsidRPr="00BB5FBB">
        <w:t xml:space="preserve"> </w:t>
      </w:r>
    </w:p>
    <w:p w:rsidR="00113669" w:rsidRPr="00113669" w:rsidRDefault="00113669" w:rsidP="00113669">
      <w:pPr>
        <w:spacing w:line="480" w:lineRule="auto"/>
        <w:ind w:firstLine="708"/>
        <w:jc w:val="both"/>
        <w:rPr>
          <w:rFonts w:ascii="Arial" w:hAnsi="Arial" w:cs="Arial"/>
          <w:bCs/>
          <w:iCs/>
        </w:rPr>
      </w:pPr>
      <w:r>
        <w:rPr>
          <w:rFonts w:ascii="Arial" w:hAnsi="Arial" w:cs="Arial"/>
          <w:bCs/>
          <w:iCs/>
        </w:rPr>
        <w:t>O tema sobre a taxa de desemprego no Brasil, especialmente entre os jovens, têm sido assunto de muitos meios de comunicação. A</w:t>
      </w:r>
      <w:r w:rsidRPr="00113669">
        <w:rPr>
          <w:rFonts w:ascii="Arial" w:hAnsi="Arial" w:cs="Arial"/>
          <w:bCs/>
          <w:iCs/>
        </w:rPr>
        <w:t xml:space="preserve">pesar dessa geração ser reconhecidamente a geração da tecnologia, essa facilidade do uso tecnológico, não implica necessariamente na habilidade de </w:t>
      </w:r>
      <w:r>
        <w:rPr>
          <w:rFonts w:ascii="Arial" w:hAnsi="Arial" w:cs="Arial"/>
          <w:bCs/>
          <w:iCs/>
        </w:rPr>
        <w:t>aplica-la</w:t>
      </w:r>
      <w:r w:rsidRPr="00113669">
        <w:rPr>
          <w:rFonts w:ascii="Arial" w:hAnsi="Arial" w:cs="Arial"/>
          <w:bCs/>
          <w:iCs/>
        </w:rPr>
        <w:t xml:space="preserve"> no mercado de trabalho. O jovem apesar de conhecer </w:t>
      </w:r>
      <w:r>
        <w:rPr>
          <w:rFonts w:ascii="Arial" w:hAnsi="Arial" w:cs="Arial"/>
          <w:bCs/>
          <w:iCs/>
        </w:rPr>
        <w:t>e usar as novas tecnologias</w:t>
      </w:r>
      <w:r w:rsidRPr="00113669">
        <w:rPr>
          <w:rFonts w:ascii="Arial" w:hAnsi="Arial" w:cs="Arial"/>
          <w:bCs/>
          <w:iCs/>
        </w:rPr>
        <w:t xml:space="preserve">, </w:t>
      </w:r>
      <w:r>
        <w:rPr>
          <w:rFonts w:ascii="Arial" w:hAnsi="Arial" w:cs="Arial"/>
          <w:bCs/>
          <w:iCs/>
        </w:rPr>
        <w:t>muitas vezes não sabe usá-la de forma produtiva</w:t>
      </w:r>
      <w:r w:rsidRPr="00113669">
        <w:rPr>
          <w:rFonts w:ascii="Arial" w:hAnsi="Arial" w:cs="Arial"/>
          <w:bCs/>
          <w:iCs/>
        </w:rPr>
        <w:t xml:space="preserve"> </w:t>
      </w:r>
      <w:r>
        <w:rPr>
          <w:rFonts w:ascii="Arial" w:hAnsi="Arial" w:cs="Arial"/>
          <w:bCs/>
          <w:iCs/>
        </w:rPr>
        <w:t>e</w:t>
      </w:r>
      <w:r w:rsidRPr="00113669">
        <w:rPr>
          <w:rFonts w:ascii="Arial" w:hAnsi="Arial" w:cs="Arial"/>
          <w:bCs/>
          <w:iCs/>
        </w:rPr>
        <w:t xml:space="preserve"> essa capacitação se faz necessária na economia atual. Entrar no </w:t>
      </w:r>
      <w:proofErr w:type="spellStart"/>
      <w:r w:rsidRPr="00113669">
        <w:rPr>
          <w:rFonts w:ascii="Arial" w:hAnsi="Arial" w:cs="Arial"/>
          <w:bCs/>
          <w:iCs/>
        </w:rPr>
        <w:t>google</w:t>
      </w:r>
      <w:proofErr w:type="spellEnd"/>
      <w:r w:rsidRPr="00113669">
        <w:rPr>
          <w:rFonts w:ascii="Arial" w:hAnsi="Arial" w:cs="Arial"/>
          <w:bCs/>
          <w:iCs/>
        </w:rPr>
        <w:t xml:space="preserve">® é fácil, mas extrair de lá algo útil e utilizar o senso crítico não. Muitas multinacionais deixam vagas em aberto devido </w:t>
      </w:r>
      <w:r>
        <w:rPr>
          <w:rFonts w:ascii="Arial" w:hAnsi="Arial" w:cs="Arial"/>
          <w:bCs/>
          <w:iCs/>
        </w:rPr>
        <w:t>à</w:t>
      </w:r>
      <w:r w:rsidRPr="00113669">
        <w:rPr>
          <w:rFonts w:ascii="Arial" w:hAnsi="Arial" w:cs="Arial"/>
          <w:bCs/>
          <w:iCs/>
        </w:rPr>
        <w:t xml:space="preserve"> falta de mão de obra qualificada. O que faz esse jovem não preparado, mais um dado estatístico na fila do desemprego ou no mercado informal, sem contribuição na economia. Nosso jovem, saber </w:t>
      </w:r>
      <w:r>
        <w:rPr>
          <w:rFonts w:ascii="Arial" w:hAnsi="Arial" w:cs="Arial"/>
          <w:bCs/>
          <w:iCs/>
        </w:rPr>
        <w:t>usar</w:t>
      </w:r>
      <w:r w:rsidRPr="00113669">
        <w:rPr>
          <w:rFonts w:ascii="Arial" w:hAnsi="Arial" w:cs="Arial"/>
          <w:bCs/>
          <w:iCs/>
        </w:rPr>
        <w:t xml:space="preserve"> </w:t>
      </w:r>
      <w:r>
        <w:rPr>
          <w:rFonts w:ascii="Arial" w:hAnsi="Arial" w:cs="Arial"/>
          <w:bCs/>
          <w:iCs/>
        </w:rPr>
        <w:t>o</w:t>
      </w:r>
      <w:r w:rsidRPr="00113669">
        <w:rPr>
          <w:rFonts w:ascii="Arial" w:hAnsi="Arial" w:cs="Arial"/>
          <w:bCs/>
          <w:iCs/>
        </w:rPr>
        <w:t xml:space="preserve"> computador, mas não sabe produzir com ele. Assim nesse ensaio discutiremos a importância dessa capacitação.</w:t>
      </w: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604412" w:rsidRDefault="00604412" w:rsidP="00BB5FBB">
      <w:pPr>
        <w:spacing w:line="480" w:lineRule="auto"/>
        <w:ind w:firstLine="708"/>
        <w:jc w:val="both"/>
        <w:rPr>
          <w:rFonts w:ascii="Arial" w:hAnsi="Arial" w:cs="Arial"/>
        </w:rPr>
      </w:pPr>
    </w:p>
    <w:p w:rsidR="00BB5FBB" w:rsidRPr="00BB5FBB" w:rsidRDefault="00113669" w:rsidP="000F1759">
      <w:pPr>
        <w:pStyle w:val="Ttulo1"/>
      </w:pPr>
      <w:bookmarkStart w:id="2" w:name="_Toc305515197"/>
      <w:r>
        <w:lastRenderedPageBreak/>
        <w:t>2</w:t>
      </w:r>
      <w:r w:rsidR="000F1759">
        <w:t xml:space="preserve"> </w:t>
      </w:r>
      <w:r w:rsidR="00960F99">
        <w:t>–</w:t>
      </w:r>
      <w:r w:rsidR="00BB5FBB" w:rsidRPr="00BB5FBB">
        <w:t xml:space="preserve"> </w:t>
      </w:r>
      <w:bookmarkEnd w:id="2"/>
      <w:r>
        <w:t>DESENVOLVIMENTO</w:t>
      </w:r>
    </w:p>
    <w:p w:rsidR="00604412" w:rsidRDefault="00991D9C" w:rsidP="00604412">
      <w:pPr>
        <w:rPr>
          <w:rFonts w:ascii="Arial" w:hAnsi="Arial" w:cs="Arial"/>
          <w:b/>
        </w:rPr>
      </w:pPr>
      <w:r>
        <w:rPr>
          <w:rFonts w:ascii="Arial" w:hAnsi="Arial" w:cs="Arial"/>
        </w:rPr>
        <w:t xml:space="preserve">        </w:t>
      </w:r>
      <w:r w:rsidR="00113669" w:rsidRPr="00991D9C">
        <w:rPr>
          <w:rFonts w:ascii="Arial" w:hAnsi="Arial" w:cs="Arial"/>
          <w:b/>
        </w:rPr>
        <w:t>2.1</w:t>
      </w:r>
      <w:r w:rsidR="00113669">
        <w:rPr>
          <w:rFonts w:ascii="Arial" w:hAnsi="Arial" w:cs="Arial"/>
        </w:rPr>
        <w:t xml:space="preserve"> </w:t>
      </w:r>
      <w:r>
        <w:rPr>
          <w:rFonts w:ascii="Arial" w:hAnsi="Arial" w:cs="Arial"/>
          <w:b/>
        </w:rPr>
        <w:t xml:space="preserve">– </w:t>
      </w:r>
      <w:r w:rsidR="00113669">
        <w:rPr>
          <w:rFonts w:ascii="Arial" w:hAnsi="Arial" w:cs="Arial"/>
          <w:b/>
        </w:rPr>
        <w:t>Definição de tecnologia</w:t>
      </w:r>
    </w:p>
    <w:p w:rsidR="00113669" w:rsidRDefault="00113669" w:rsidP="00604412">
      <w:pPr>
        <w:rPr>
          <w:rFonts w:ascii="Arial" w:hAnsi="Arial" w:cs="Arial"/>
          <w:b/>
        </w:rPr>
      </w:pPr>
    </w:p>
    <w:p w:rsidR="00C75199" w:rsidRDefault="00C75199" w:rsidP="00C75199">
      <w:pPr>
        <w:pStyle w:val="SemEspaamento"/>
        <w:spacing w:line="480" w:lineRule="auto"/>
        <w:jc w:val="both"/>
        <w:rPr>
          <w:rFonts w:ascii="Arial" w:hAnsi="Arial" w:cs="Arial"/>
          <w:bCs/>
          <w:sz w:val="24"/>
          <w:szCs w:val="24"/>
        </w:rPr>
      </w:pPr>
      <w:r w:rsidRPr="00C75199">
        <w:rPr>
          <w:rFonts w:ascii="Arial" w:hAnsi="Arial" w:cs="Arial"/>
          <w:sz w:val="24"/>
          <w:szCs w:val="24"/>
        </w:rPr>
        <w:t>De acordo com o dicionário Aurélio tecnologia é o “</w:t>
      </w:r>
      <w:proofErr w:type="spellStart"/>
      <w:r w:rsidRPr="00C75199">
        <w:rPr>
          <w:rFonts w:ascii="Arial" w:hAnsi="Arial" w:cs="Arial"/>
          <w:bCs/>
          <w:sz w:val="24"/>
          <w:szCs w:val="24"/>
        </w:rPr>
        <w:t>s.f</w:t>
      </w:r>
      <w:proofErr w:type="spellEnd"/>
      <w:r w:rsidRPr="00C75199">
        <w:rPr>
          <w:rFonts w:ascii="Arial" w:hAnsi="Arial" w:cs="Arial"/>
          <w:bCs/>
          <w:sz w:val="24"/>
          <w:szCs w:val="24"/>
        </w:rPr>
        <w:t>. Estudo dos instrumentos, processos e métodos empregados nos diversos ramos industriais.” De maneira geral a tecnologia é considerada um conjunto de instrumentos que visam a resolução de problemas, mas atualmente o termo tecnologia é muito mais abrangente.</w:t>
      </w:r>
      <w:r>
        <w:rPr>
          <w:rFonts w:ascii="Arial" w:hAnsi="Arial" w:cs="Arial"/>
          <w:bCs/>
          <w:sz w:val="24"/>
          <w:szCs w:val="24"/>
        </w:rPr>
        <w:t xml:space="preserve"> Hoje, temos </w:t>
      </w:r>
      <w:r w:rsidRPr="00C75199">
        <w:rPr>
          <w:rFonts w:ascii="Arial" w:hAnsi="Arial" w:cs="Arial"/>
          <w:bCs/>
          <w:sz w:val="24"/>
          <w:szCs w:val="24"/>
        </w:rPr>
        <w:t>a gestão de tecnologia é um campo recente de</w:t>
      </w:r>
      <w:r>
        <w:rPr>
          <w:rFonts w:ascii="Arial" w:hAnsi="Arial" w:cs="Arial"/>
          <w:bCs/>
          <w:sz w:val="24"/>
          <w:szCs w:val="24"/>
        </w:rPr>
        <w:t xml:space="preserve"> </w:t>
      </w:r>
      <w:r w:rsidRPr="00C75199">
        <w:rPr>
          <w:rFonts w:ascii="Arial" w:hAnsi="Arial" w:cs="Arial"/>
          <w:bCs/>
          <w:sz w:val="24"/>
          <w:szCs w:val="24"/>
        </w:rPr>
        <w:t xml:space="preserve">abordagem </w:t>
      </w:r>
      <w:r w:rsidR="00B60958">
        <w:rPr>
          <w:rFonts w:ascii="Arial" w:hAnsi="Arial" w:cs="Arial"/>
          <w:bCs/>
          <w:sz w:val="24"/>
          <w:szCs w:val="24"/>
        </w:rPr>
        <w:t>de vários aspectos das empresas</w:t>
      </w:r>
      <w:r w:rsidRPr="00C75199">
        <w:rPr>
          <w:rFonts w:ascii="Arial" w:hAnsi="Arial" w:cs="Arial"/>
          <w:bCs/>
          <w:sz w:val="24"/>
          <w:szCs w:val="24"/>
        </w:rPr>
        <w:t>, que</w:t>
      </w:r>
      <w:r>
        <w:rPr>
          <w:rFonts w:ascii="Arial" w:hAnsi="Arial" w:cs="Arial"/>
          <w:bCs/>
          <w:sz w:val="24"/>
          <w:szCs w:val="24"/>
        </w:rPr>
        <w:t xml:space="preserve"> </w:t>
      </w:r>
      <w:r w:rsidRPr="00C75199">
        <w:rPr>
          <w:rFonts w:ascii="Arial" w:hAnsi="Arial" w:cs="Arial"/>
          <w:bCs/>
          <w:sz w:val="24"/>
          <w:szCs w:val="24"/>
        </w:rPr>
        <w:t xml:space="preserve">gerencia e </w:t>
      </w:r>
      <w:r>
        <w:rPr>
          <w:rFonts w:ascii="Arial" w:hAnsi="Arial" w:cs="Arial"/>
          <w:bCs/>
          <w:sz w:val="24"/>
          <w:szCs w:val="24"/>
        </w:rPr>
        <w:t>opera</w:t>
      </w:r>
      <w:r w:rsidRPr="00C75199">
        <w:rPr>
          <w:rFonts w:ascii="Arial" w:hAnsi="Arial" w:cs="Arial"/>
          <w:bCs/>
          <w:sz w:val="24"/>
          <w:szCs w:val="24"/>
        </w:rPr>
        <w:t xml:space="preserve"> os aspectos tecnológicos nas organizações</w:t>
      </w:r>
      <w:r>
        <w:rPr>
          <w:rFonts w:ascii="Arial" w:hAnsi="Arial" w:cs="Arial"/>
          <w:bCs/>
          <w:sz w:val="24"/>
          <w:szCs w:val="24"/>
        </w:rPr>
        <w:t>, buscando maior competitividade no mercado</w:t>
      </w:r>
      <w:r w:rsidRPr="00C75199">
        <w:rPr>
          <w:rFonts w:ascii="Arial" w:hAnsi="Arial" w:cs="Arial"/>
          <w:bCs/>
          <w:sz w:val="24"/>
          <w:szCs w:val="24"/>
        </w:rPr>
        <w:t xml:space="preserve">. </w:t>
      </w:r>
      <w:r w:rsidR="00B60958">
        <w:rPr>
          <w:rFonts w:ascii="Arial" w:hAnsi="Arial" w:cs="Arial"/>
          <w:bCs/>
          <w:sz w:val="24"/>
          <w:szCs w:val="24"/>
        </w:rPr>
        <w:t>No trabalho apresentado no XXII Congresso de Engenharia de Produção, no trabalho Tecnologia: Conceito e Dimensões (2002), apresentado pelo doutor em engenharia de produção José Carlos Teixeira</w:t>
      </w:r>
      <w:r w:rsidR="00991D9C">
        <w:rPr>
          <w:rFonts w:ascii="Arial" w:hAnsi="Arial" w:cs="Arial"/>
          <w:bCs/>
          <w:sz w:val="24"/>
          <w:szCs w:val="24"/>
        </w:rPr>
        <w:t xml:space="preserve"> [1]</w:t>
      </w:r>
      <w:r w:rsidR="00B60958">
        <w:rPr>
          <w:rFonts w:ascii="Arial" w:hAnsi="Arial" w:cs="Arial"/>
          <w:bCs/>
          <w:sz w:val="24"/>
          <w:szCs w:val="24"/>
        </w:rPr>
        <w:t xml:space="preserve">. </w:t>
      </w:r>
    </w:p>
    <w:p w:rsidR="00991D9C" w:rsidRPr="00991D9C" w:rsidRDefault="00991D9C" w:rsidP="00991D9C">
      <w:pPr>
        <w:suppressAutoHyphens w:val="0"/>
        <w:spacing w:after="160" w:line="259" w:lineRule="auto"/>
        <w:jc w:val="right"/>
        <w:rPr>
          <w:rFonts w:ascii="Arial" w:eastAsia="Calibri" w:hAnsi="Arial" w:cs="Arial"/>
          <w:bCs/>
          <w:color w:val="auto"/>
          <w:sz w:val="20"/>
          <w:szCs w:val="20"/>
        </w:rPr>
      </w:pPr>
      <w:r w:rsidRPr="00991D9C">
        <w:rPr>
          <w:rFonts w:ascii="Arial" w:eastAsia="Calibri" w:hAnsi="Arial" w:cs="Arial"/>
          <w:bCs/>
          <w:color w:val="auto"/>
          <w:sz w:val="20"/>
          <w:szCs w:val="20"/>
        </w:rPr>
        <w:t xml:space="preserve">O termo “management </w:t>
      </w:r>
      <w:proofErr w:type="spellStart"/>
      <w:r w:rsidRPr="00991D9C">
        <w:rPr>
          <w:rFonts w:ascii="Arial" w:eastAsia="Calibri" w:hAnsi="Arial" w:cs="Arial"/>
          <w:bCs/>
          <w:color w:val="auto"/>
          <w:sz w:val="20"/>
          <w:szCs w:val="20"/>
        </w:rPr>
        <w:t>technology</w:t>
      </w:r>
      <w:proofErr w:type="spellEnd"/>
      <w:r w:rsidRPr="00991D9C">
        <w:rPr>
          <w:rFonts w:ascii="Arial" w:eastAsia="Calibri" w:hAnsi="Arial" w:cs="Arial"/>
          <w:bCs/>
          <w:color w:val="auto"/>
          <w:sz w:val="20"/>
          <w:szCs w:val="20"/>
        </w:rPr>
        <w:t>” (tecnologia de gestão) vem sendo praticado em outras áreas, como por exemplo em organização e educação, usando expressões como “tecnologia organizacional” e “tecnologia educacional”, mas nada tem a ver com “tecnologia”, e sim com “metodologia ou processo”</w:t>
      </w:r>
    </w:p>
    <w:p w:rsidR="00C75199" w:rsidRDefault="00C75199" w:rsidP="00C75199">
      <w:pPr>
        <w:pStyle w:val="SemEspaamento"/>
        <w:spacing w:line="480" w:lineRule="auto"/>
        <w:jc w:val="both"/>
        <w:rPr>
          <w:rFonts w:ascii="Arial" w:hAnsi="Arial" w:cs="Arial"/>
          <w:b/>
          <w:sz w:val="28"/>
          <w:szCs w:val="28"/>
        </w:rPr>
      </w:pPr>
    </w:p>
    <w:p w:rsidR="00113669" w:rsidRPr="00C75199" w:rsidRDefault="00113669" w:rsidP="00604412">
      <w:pPr>
        <w:rPr>
          <w:rFonts w:ascii="Arial" w:hAnsi="Arial" w:cs="Arial"/>
        </w:rPr>
      </w:pPr>
    </w:p>
    <w:p w:rsidR="00A64FA4" w:rsidRPr="001066F4" w:rsidRDefault="00991D9C" w:rsidP="000F1759">
      <w:pPr>
        <w:pStyle w:val="Ttulo1"/>
        <w:rPr>
          <w:sz w:val="24"/>
          <w:szCs w:val="24"/>
        </w:rPr>
      </w:pPr>
      <w:bookmarkStart w:id="3" w:name="_Toc305515198"/>
      <w:r>
        <w:t xml:space="preserve">          </w:t>
      </w:r>
      <w:r w:rsidRPr="001066F4">
        <w:rPr>
          <w:sz w:val="24"/>
          <w:szCs w:val="24"/>
        </w:rPr>
        <w:t>2.2</w:t>
      </w:r>
      <w:r w:rsidR="00A64FA4" w:rsidRPr="001066F4">
        <w:rPr>
          <w:sz w:val="24"/>
          <w:szCs w:val="24"/>
        </w:rPr>
        <w:t xml:space="preserve"> </w:t>
      </w:r>
      <w:r w:rsidR="00FC27B6" w:rsidRPr="001066F4">
        <w:rPr>
          <w:sz w:val="24"/>
          <w:szCs w:val="24"/>
        </w:rPr>
        <w:t>–</w:t>
      </w:r>
      <w:r w:rsidR="00A64FA4" w:rsidRPr="001066F4">
        <w:rPr>
          <w:sz w:val="24"/>
          <w:szCs w:val="24"/>
        </w:rPr>
        <w:t xml:space="preserve"> </w:t>
      </w:r>
      <w:bookmarkEnd w:id="3"/>
      <w:r w:rsidRPr="001066F4">
        <w:rPr>
          <w:sz w:val="24"/>
          <w:szCs w:val="24"/>
        </w:rPr>
        <w:t>Definição de mercado de trabalho</w:t>
      </w:r>
    </w:p>
    <w:p w:rsidR="00D46E1B" w:rsidRDefault="00991D9C" w:rsidP="00DD26F7">
      <w:pPr>
        <w:pStyle w:val="SemEspaamento"/>
        <w:spacing w:line="480" w:lineRule="auto"/>
        <w:jc w:val="both"/>
        <w:rPr>
          <w:rFonts w:ascii="Arial" w:hAnsi="Arial" w:cs="Arial"/>
          <w:sz w:val="24"/>
          <w:szCs w:val="24"/>
        </w:rPr>
      </w:pPr>
      <w:r>
        <w:rPr>
          <w:rFonts w:ascii="Arial" w:hAnsi="Arial" w:cs="Arial"/>
          <w:sz w:val="24"/>
          <w:szCs w:val="24"/>
        </w:rPr>
        <w:t xml:space="preserve">Mercado de trabalho é a interação entre pessoas que procuram empregos, especializados ou não e as empresas que oferecem </w:t>
      </w:r>
      <w:r w:rsidR="006C15C9">
        <w:rPr>
          <w:rFonts w:ascii="Arial" w:hAnsi="Arial" w:cs="Arial"/>
          <w:sz w:val="24"/>
          <w:szCs w:val="24"/>
        </w:rPr>
        <w:t xml:space="preserve">os </w:t>
      </w:r>
      <w:r>
        <w:rPr>
          <w:rFonts w:ascii="Arial" w:hAnsi="Arial" w:cs="Arial"/>
          <w:sz w:val="24"/>
          <w:szCs w:val="24"/>
        </w:rPr>
        <w:t>empregos</w:t>
      </w:r>
      <w:r w:rsidR="001066F4">
        <w:rPr>
          <w:rFonts w:ascii="Arial" w:hAnsi="Arial" w:cs="Arial"/>
          <w:sz w:val="24"/>
          <w:szCs w:val="24"/>
        </w:rPr>
        <w:t>.</w:t>
      </w:r>
      <w:r>
        <w:rPr>
          <w:rFonts w:ascii="Arial" w:hAnsi="Arial" w:cs="Arial"/>
          <w:sz w:val="24"/>
          <w:szCs w:val="24"/>
        </w:rPr>
        <w:t xml:space="preserve"> </w:t>
      </w:r>
      <w:r w:rsidR="001066F4">
        <w:rPr>
          <w:rFonts w:ascii="Arial" w:hAnsi="Arial" w:cs="Arial"/>
          <w:sz w:val="24"/>
          <w:szCs w:val="24"/>
        </w:rPr>
        <w:t>No</w:t>
      </w:r>
      <w:r>
        <w:rPr>
          <w:rFonts w:ascii="Arial" w:hAnsi="Arial" w:cs="Arial"/>
          <w:sz w:val="24"/>
          <w:szCs w:val="24"/>
        </w:rPr>
        <w:t xml:space="preserve"> </w:t>
      </w:r>
      <w:r w:rsidR="001066F4">
        <w:rPr>
          <w:rFonts w:ascii="Arial" w:hAnsi="Arial" w:cs="Arial"/>
          <w:sz w:val="24"/>
          <w:szCs w:val="24"/>
        </w:rPr>
        <w:t>sistema</w:t>
      </w:r>
      <w:r>
        <w:rPr>
          <w:rFonts w:ascii="Arial" w:hAnsi="Arial" w:cs="Arial"/>
          <w:sz w:val="24"/>
          <w:szCs w:val="24"/>
        </w:rPr>
        <w:t xml:space="preserve"> econômico</w:t>
      </w:r>
      <w:r w:rsidR="001066F4">
        <w:rPr>
          <w:rFonts w:ascii="Arial" w:hAnsi="Arial" w:cs="Arial"/>
          <w:sz w:val="24"/>
          <w:szCs w:val="24"/>
        </w:rPr>
        <w:t xml:space="preserve"> capitalista, o empregador (empresa) oferece a vaga e pelo serviço prestado oferece um pagamento</w:t>
      </w:r>
      <w:r w:rsidR="006C15C9">
        <w:rPr>
          <w:rFonts w:ascii="Arial" w:hAnsi="Arial" w:cs="Arial"/>
          <w:sz w:val="24"/>
          <w:szCs w:val="24"/>
        </w:rPr>
        <w:t>, que varia de acordo com a especialização exigida para a vaga</w:t>
      </w:r>
      <w:r w:rsidR="001066F4">
        <w:rPr>
          <w:rFonts w:ascii="Arial" w:hAnsi="Arial" w:cs="Arial"/>
          <w:sz w:val="24"/>
          <w:szCs w:val="24"/>
        </w:rPr>
        <w:t xml:space="preserve"> e o interessado (pessoas que procuram empregos) </w:t>
      </w:r>
      <w:r w:rsidR="006C15C9">
        <w:rPr>
          <w:rFonts w:ascii="Arial" w:hAnsi="Arial" w:cs="Arial"/>
          <w:sz w:val="24"/>
          <w:szCs w:val="24"/>
        </w:rPr>
        <w:t>aceitavam ou não.</w:t>
      </w:r>
    </w:p>
    <w:p w:rsidR="001066F4" w:rsidRDefault="001066F4" w:rsidP="00DD26F7">
      <w:pPr>
        <w:pStyle w:val="SemEspaamento"/>
        <w:spacing w:line="480" w:lineRule="auto"/>
        <w:jc w:val="both"/>
        <w:rPr>
          <w:rFonts w:ascii="Arial" w:hAnsi="Arial" w:cs="Arial"/>
          <w:sz w:val="24"/>
          <w:szCs w:val="24"/>
        </w:rPr>
      </w:pPr>
    </w:p>
    <w:p w:rsidR="001066F4" w:rsidRDefault="001066F4" w:rsidP="00DD26F7">
      <w:pPr>
        <w:pStyle w:val="SemEspaamento"/>
        <w:spacing w:line="480" w:lineRule="auto"/>
        <w:jc w:val="both"/>
        <w:rPr>
          <w:rFonts w:ascii="Arial" w:hAnsi="Arial" w:cs="Arial"/>
          <w:b/>
          <w:sz w:val="24"/>
          <w:szCs w:val="24"/>
        </w:rPr>
      </w:pPr>
      <w:r>
        <w:rPr>
          <w:rFonts w:ascii="Arial" w:hAnsi="Arial" w:cs="Arial"/>
          <w:b/>
          <w:sz w:val="24"/>
          <w:szCs w:val="24"/>
        </w:rPr>
        <w:t xml:space="preserve">           </w:t>
      </w:r>
    </w:p>
    <w:p w:rsidR="001066F4" w:rsidRDefault="001066F4" w:rsidP="00DD26F7">
      <w:pPr>
        <w:pStyle w:val="SemEspaamento"/>
        <w:spacing w:line="480" w:lineRule="auto"/>
        <w:jc w:val="both"/>
        <w:rPr>
          <w:rFonts w:ascii="Arial" w:hAnsi="Arial" w:cs="Arial"/>
          <w:b/>
          <w:sz w:val="24"/>
          <w:szCs w:val="24"/>
        </w:rPr>
      </w:pPr>
      <w:r>
        <w:rPr>
          <w:rFonts w:ascii="Arial" w:hAnsi="Arial" w:cs="Arial"/>
          <w:b/>
          <w:sz w:val="24"/>
          <w:szCs w:val="24"/>
        </w:rPr>
        <w:t xml:space="preserve">          </w:t>
      </w:r>
    </w:p>
    <w:p w:rsidR="001066F4" w:rsidRDefault="001066F4" w:rsidP="00DD26F7">
      <w:pPr>
        <w:pStyle w:val="SemEspaamento"/>
        <w:spacing w:line="480" w:lineRule="auto"/>
        <w:jc w:val="both"/>
        <w:rPr>
          <w:rFonts w:ascii="Arial" w:hAnsi="Arial" w:cs="Arial"/>
          <w:b/>
          <w:sz w:val="24"/>
          <w:szCs w:val="24"/>
        </w:rPr>
      </w:pPr>
      <w:r>
        <w:rPr>
          <w:rFonts w:ascii="Arial" w:hAnsi="Arial" w:cs="Arial"/>
          <w:b/>
          <w:sz w:val="24"/>
          <w:szCs w:val="24"/>
        </w:rPr>
        <w:lastRenderedPageBreak/>
        <w:t xml:space="preserve">      </w:t>
      </w:r>
      <w:r w:rsidRPr="001066F4">
        <w:rPr>
          <w:rFonts w:ascii="Arial" w:hAnsi="Arial" w:cs="Arial"/>
          <w:b/>
          <w:sz w:val="24"/>
          <w:szCs w:val="24"/>
        </w:rPr>
        <w:t>2.2.1 – O mercado de trabalho atual</w:t>
      </w:r>
    </w:p>
    <w:p w:rsidR="006C15C9" w:rsidRDefault="006C15C9" w:rsidP="006C15C9">
      <w:pPr>
        <w:autoSpaceDE w:val="0"/>
        <w:autoSpaceDN w:val="0"/>
        <w:adjustRightInd w:val="0"/>
        <w:spacing w:line="480" w:lineRule="auto"/>
        <w:jc w:val="both"/>
        <w:rPr>
          <w:rFonts w:ascii="Arial" w:hAnsi="Arial" w:cs="Arial"/>
          <w:bCs/>
          <w:iCs/>
        </w:rPr>
      </w:pPr>
      <w:r>
        <w:rPr>
          <w:rFonts w:ascii="Arial" w:hAnsi="Arial" w:cs="Arial"/>
          <w:bCs/>
          <w:iCs/>
        </w:rPr>
        <w:t xml:space="preserve">Hoje vivemos em novos tempos, tempos velozes e de pessoas multitarefas e a universidade não é mais o passaporte garantido para bons empregos, salários e estabilidade [2]. Além da especialização adquirida no curso universitário, o jovem deve ser capaz de fazer usos das novas tecnologias de forma produtiva, tanto no tocante a sua formação, como para melhor produtividade em sua área de atuação. </w:t>
      </w:r>
    </w:p>
    <w:p w:rsidR="006C15C9" w:rsidRDefault="006C15C9" w:rsidP="006C15C9">
      <w:pPr>
        <w:autoSpaceDE w:val="0"/>
        <w:autoSpaceDN w:val="0"/>
        <w:adjustRightInd w:val="0"/>
        <w:spacing w:line="480" w:lineRule="auto"/>
        <w:jc w:val="both"/>
        <w:rPr>
          <w:rFonts w:ascii="Arial" w:hAnsi="Arial" w:cs="Arial"/>
          <w:bCs/>
          <w:iCs/>
        </w:rPr>
      </w:pPr>
      <w:r w:rsidRPr="00A61D3C">
        <w:rPr>
          <w:rFonts w:ascii="Arial" w:hAnsi="Arial" w:cs="Arial"/>
          <w:bCs/>
          <w:iCs/>
        </w:rPr>
        <w:t>De acordo com Eliane Figueiredo, diretora-presidente da Projeto RH, consultoria especializada em recrutamento e seleção de pessoal pa</w:t>
      </w:r>
      <w:r>
        <w:rPr>
          <w:rFonts w:ascii="Arial" w:hAnsi="Arial" w:cs="Arial"/>
          <w:bCs/>
          <w:iCs/>
        </w:rPr>
        <w:t>ra empresas, a missão é urgente,</w:t>
      </w:r>
      <w:r w:rsidRPr="00A61D3C">
        <w:rPr>
          <w:rFonts w:eastAsia="Times New Roman"/>
          <w:color w:val="auto"/>
          <w:lang w:eastAsia="pt-BR"/>
        </w:rPr>
        <w:t xml:space="preserve"> </w:t>
      </w:r>
      <w:r w:rsidRPr="00A61D3C">
        <w:rPr>
          <w:rFonts w:ascii="Arial" w:hAnsi="Arial" w:cs="Arial"/>
          <w:bCs/>
          <w:iCs/>
        </w:rPr>
        <w:t>falta</w:t>
      </w:r>
      <w:r>
        <w:rPr>
          <w:rFonts w:ascii="Arial" w:hAnsi="Arial" w:cs="Arial"/>
          <w:bCs/>
          <w:iCs/>
        </w:rPr>
        <w:t xml:space="preserve"> aos jovens </w:t>
      </w:r>
      <w:r w:rsidRPr="00A61D3C">
        <w:rPr>
          <w:rFonts w:ascii="Arial" w:hAnsi="Arial" w:cs="Arial"/>
          <w:bCs/>
          <w:iCs/>
        </w:rPr>
        <w:t>capacidade de argumentação, senso crítico e habilidade de realizar tarefas em grupo, por exemplo.</w:t>
      </w:r>
      <w:r>
        <w:rPr>
          <w:rFonts w:ascii="Arial" w:hAnsi="Arial" w:cs="Arial"/>
          <w:bCs/>
          <w:iCs/>
        </w:rPr>
        <w:t xml:space="preserve"> [3] </w:t>
      </w:r>
    </w:p>
    <w:p w:rsidR="006C15C9" w:rsidRDefault="006C15C9" w:rsidP="006C15C9">
      <w:pPr>
        <w:autoSpaceDE w:val="0"/>
        <w:autoSpaceDN w:val="0"/>
        <w:adjustRightInd w:val="0"/>
        <w:spacing w:line="480" w:lineRule="auto"/>
        <w:jc w:val="both"/>
        <w:rPr>
          <w:rFonts w:ascii="Arial" w:hAnsi="Arial" w:cs="Arial"/>
          <w:bCs/>
          <w:iCs/>
        </w:rPr>
      </w:pPr>
      <w:r>
        <w:rPr>
          <w:rFonts w:ascii="Arial" w:hAnsi="Arial" w:cs="Arial"/>
          <w:bCs/>
          <w:iCs/>
        </w:rPr>
        <w:t xml:space="preserve">Em um estudo recente feito </w:t>
      </w:r>
      <w:r w:rsidRPr="00FC3B83">
        <w:rPr>
          <w:rFonts w:ascii="Arial" w:hAnsi="Arial" w:cs="Arial"/>
          <w:bCs/>
          <w:iCs/>
        </w:rPr>
        <w:t>Organização Internacional do Trabalho (OIT</w:t>
      </w:r>
      <w:r>
        <w:rPr>
          <w:rFonts w:ascii="Arial" w:hAnsi="Arial" w:cs="Arial"/>
          <w:bCs/>
          <w:iCs/>
        </w:rPr>
        <w:t>)</w:t>
      </w:r>
      <w:r w:rsidRPr="00FC3B83">
        <w:rPr>
          <w:rFonts w:ascii="Arial" w:hAnsi="Arial" w:cs="Arial"/>
          <w:bCs/>
          <w:iCs/>
        </w:rPr>
        <w:t>, chamado “Trabalho decente e juventude: políticas para a ação”</w:t>
      </w:r>
      <w:r>
        <w:rPr>
          <w:rFonts w:ascii="Arial" w:hAnsi="Arial" w:cs="Arial"/>
          <w:bCs/>
          <w:iCs/>
        </w:rPr>
        <w:t xml:space="preserve"> (2014)</w:t>
      </w:r>
      <w:r w:rsidRPr="00FC3B83">
        <w:rPr>
          <w:rFonts w:ascii="Arial" w:hAnsi="Arial" w:cs="Arial"/>
          <w:bCs/>
          <w:iCs/>
        </w:rPr>
        <w:t>, compara dados entre 2005 e 2011.</w:t>
      </w:r>
      <w:r>
        <w:rPr>
          <w:rFonts w:ascii="Arial" w:hAnsi="Arial" w:cs="Arial"/>
          <w:bCs/>
          <w:iCs/>
        </w:rPr>
        <w:t xml:space="preserve"> [4] Nele podemos observar que de forma geral na América Latina houve um aumento na taxa de desemprego entre os jovens, mas que no Brasil essa taxa foi muito maior, enquanto a região tem taxa de desemprego em torno de 13,6% no Brasil essa taxa sobe para 16,4%. Além da dificuldade das vagas de emprego, temos o problema da qualidade das oportunidades de trabalho oferecidas que se encontram predominantemente no mercado informal</w:t>
      </w:r>
      <w:r w:rsidR="000442DE">
        <w:rPr>
          <w:rFonts w:ascii="Arial" w:hAnsi="Arial" w:cs="Arial"/>
          <w:bCs/>
          <w:iCs/>
        </w:rPr>
        <w:t>, que não contribui em para o desenvolvimento econômico de país e</w:t>
      </w:r>
      <w:r>
        <w:rPr>
          <w:rFonts w:ascii="Arial" w:hAnsi="Arial" w:cs="Arial"/>
          <w:bCs/>
          <w:iCs/>
        </w:rPr>
        <w:t xml:space="preserve"> que empregam mais de 50% dos jovens trabalhadores. </w:t>
      </w:r>
    </w:p>
    <w:p w:rsidR="006C15C9" w:rsidRDefault="006C15C9" w:rsidP="006C15C9">
      <w:pPr>
        <w:autoSpaceDE w:val="0"/>
        <w:autoSpaceDN w:val="0"/>
        <w:adjustRightInd w:val="0"/>
        <w:spacing w:line="480" w:lineRule="auto"/>
        <w:jc w:val="both"/>
        <w:rPr>
          <w:rFonts w:ascii="Arial" w:hAnsi="Arial" w:cs="Arial"/>
          <w:bCs/>
          <w:iCs/>
        </w:rPr>
      </w:pPr>
    </w:p>
    <w:p w:rsidR="000442DE" w:rsidRDefault="000442DE" w:rsidP="000442DE">
      <w:pPr>
        <w:pStyle w:val="SemEspaamento"/>
        <w:spacing w:line="480" w:lineRule="auto"/>
        <w:jc w:val="both"/>
        <w:rPr>
          <w:rFonts w:ascii="Arial" w:hAnsi="Arial" w:cs="Arial"/>
          <w:b/>
          <w:sz w:val="24"/>
          <w:szCs w:val="24"/>
        </w:rPr>
      </w:pPr>
      <w:r>
        <w:rPr>
          <w:rFonts w:ascii="Arial" w:hAnsi="Arial" w:cs="Arial"/>
          <w:b/>
          <w:sz w:val="24"/>
          <w:szCs w:val="24"/>
        </w:rPr>
        <w:t xml:space="preserve">      </w:t>
      </w:r>
      <w:r w:rsidRPr="001066F4">
        <w:rPr>
          <w:rFonts w:ascii="Arial" w:hAnsi="Arial" w:cs="Arial"/>
          <w:b/>
          <w:sz w:val="24"/>
          <w:szCs w:val="24"/>
        </w:rPr>
        <w:t>2.</w:t>
      </w:r>
      <w:r>
        <w:rPr>
          <w:rFonts w:ascii="Arial" w:hAnsi="Arial" w:cs="Arial"/>
          <w:b/>
          <w:sz w:val="24"/>
          <w:szCs w:val="24"/>
        </w:rPr>
        <w:t>3</w:t>
      </w:r>
      <w:r w:rsidRPr="001066F4">
        <w:rPr>
          <w:rFonts w:ascii="Arial" w:hAnsi="Arial" w:cs="Arial"/>
          <w:b/>
          <w:sz w:val="24"/>
          <w:szCs w:val="24"/>
        </w:rPr>
        <w:t xml:space="preserve"> – </w:t>
      </w:r>
      <w:r>
        <w:rPr>
          <w:rFonts w:ascii="Arial" w:hAnsi="Arial" w:cs="Arial"/>
          <w:b/>
          <w:sz w:val="24"/>
          <w:szCs w:val="24"/>
        </w:rPr>
        <w:t>A formação do jovem</w:t>
      </w:r>
    </w:p>
    <w:p w:rsidR="00C87182" w:rsidRDefault="000442DE" w:rsidP="000442DE">
      <w:pPr>
        <w:pStyle w:val="SemEspaamento"/>
        <w:spacing w:line="480" w:lineRule="auto"/>
        <w:jc w:val="both"/>
        <w:rPr>
          <w:rFonts w:ascii="Arial" w:eastAsia="ヒラギノ角ゴ Pro W3" w:hAnsi="Arial" w:cs="Arial"/>
          <w:bCs/>
          <w:iCs/>
          <w:color w:val="000000"/>
          <w:sz w:val="24"/>
          <w:szCs w:val="24"/>
        </w:rPr>
      </w:pPr>
      <w:r w:rsidRPr="000442DE">
        <w:rPr>
          <w:rFonts w:ascii="Arial" w:eastAsia="ヒラギノ角ゴ Pro W3" w:hAnsi="Arial" w:cs="Arial"/>
          <w:bCs/>
          <w:iCs/>
          <w:color w:val="000000"/>
          <w:sz w:val="24"/>
          <w:szCs w:val="24"/>
        </w:rPr>
        <w:t xml:space="preserve">O Censo da Educação Superior 2010 </w:t>
      </w:r>
      <w:r>
        <w:rPr>
          <w:rFonts w:ascii="Arial" w:eastAsia="ヒラギノ角ゴ Pro W3" w:hAnsi="Arial" w:cs="Arial"/>
          <w:bCs/>
          <w:iCs/>
          <w:color w:val="000000"/>
          <w:sz w:val="24"/>
          <w:szCs w:val="24"/>
        </w:rPr>
        <w:t xml:space="preserve">informou </w:t>
      </w:r>
      <w:r w:rsidRPr="000442DE">
        <w:rPr>
          <w:rFonts w:ascii="Arial" w:eastAsia="ヒラギノ角ゴ Pro W3" w:hAnsi="Arial" w:cs="Arial"/>
          <w:bCs/>
          <w:iCs/>
          <w:color w:val="000000"/>
          <w:sz w:val="24"/>
          <w:szCs w:val="24"/>
        </w:rPr>
        <w:t xml:space="preserve">que o número de matrículas no ensino superior aumentou 110% entre 2001 e 2010. Mas </w:t>
      </w:r>
      <w:r>
        <w:rPr>
          <w:rFonts w:ascii="Arial" w:eastAsia="ヒラギノ角ゴ Pro W3" w:hAnsi="Arial" w:cs="Arial"/>
          <w:bCs/>
          <w:iCs/>
          <w:color w:val="000000"/>
          <w:sz w:val="24"/>
          <w:szCs w:val="24"/>
        </w:rPr>
        <w:t>não revela</w:t>
      </w:r>
      <w:r w:rsidRPr="000442DE">
        <w:rPr>
          <w:rFonts w:ascii="Arial" w:eastAsia="ヒラギノ角ゴ Pro W3" w:hAnsi="Arial" w:cs="Arial"/>
          <w:bCs/>
          <w:iCs/>
          <w:color w:val="000000"/>
          <w:sz w:val="24"/>
          <w:szCs w:val="24"/>
        </w:rPr>
        <w:t xml:space="preserve"> que o número de jovens (entre 18 e 24 anos) matriculados em cursos superiores cresceu apenas </w:t>
      </w:r>
      <w:r w:rsidRPr="000442DE">
        <w:rPr>
          <w:rFonts w:ascii="Arial" w:eastAsia="ヒラギノ角ゴ Pro W3" w:hAnsi="Arial" w:cs="Arial"/>
          <w:bCs/>
          <w:iCs/>
          <w:color w:val="000000"/>
          <w:sz w:val="24"/>
          <w:szCs w:val="24"/>
        </w:rPr>
        <w:lastRenderedPageBreak/>
        <w:t xml:space="preserve">2,4 pontos percentuais no mesmo período – de 12%, em 2001, para 14,4%, em 2010, segundo dados do Ministério da Educação (MEC). </w:t>
      </w:r>
      <w:r w:rsidR="00387B6D">
        <w:rPr>
          <w:rFonts w:ascii="Arial" w:eastAsia="ヒラギノ角ゴ Pro W3" w:hAnsi="Arial" w:cs="Arial"/>
          <w:bCs/>
          <w:iCs/>
          <w:color w:val="000000"/>
          <w:sz w:val="24"/>
          <w:szCs w:val="24"/>
        </w:rPr>
        <w:t>De acordo com o</w:t>
      </w:r>
      <w:r w:rsidRPr="000442DE">
        <w:rPr>
          <w:rFonts w:ascii="Arial" w:eastAsia="ヒラギノ角ゴ Pro W3" w:hAnsi="Arial" w:cs="Arial"/>
          <w:bCs/>
          <w:iCs/>
          <w:color w:val="000000"/>
          <w:sz w:val="24"/>
          <w:szCs w:val="24"/>
        </w:rPr>
        <w:t xml:space="preserve"> Plano Nacional de Educação (PNE) 2001-2010, o governo federal pretendia chegar a 30%.</w:t>
      </w:r>
      <w:r w:rsidR="00387B6D">
        <w:rPr>
          <w:rFonts w:ascii="Arial" w:eastAsia="ヒラギノ角ゴ Pro W3" w:hAnsi="Arial" w:cs="Arial"/>
          <w:bCs/>
          <w:iCs/>
          <w:color w:val="000000"/>
          <w:sz w:val="24"/>
          <w:szCs w:val="24"/>
        </w:rPr>
        <w:t xml:space="preserve"> A maioria dos jovens ainda preferem os cursos tecnológicos e muitos os fazem a distância.</w:t>
      </w:r>
      <w:r w:rsidR="00C87182">
        <w:rPr>
          <w:rFonts w:ascii="Arial" w:eastAsia="ヒラギノ角ゴ Pro W3" w:hAnsi="Arial" w:cs="Arial"/>
          <w:bCs/>
          <w:iCs/>
          <w:color w:val="000000"/>
          <w:sz w:val="24"/>
          <w:szCs w:val="24"/>
        </w:rPr>
        <w:t xml:space="preserve"> Mesmo após a graduação o jovem ainda se sente despreparado para o mercado de trabalho. Nesse caso Eliane Figueiredo diz que:</w:t>
      </w:r>
    </w:p>
    <w:p w:rsidR="00C87182" w:rsidRPr="00C87182" w:rsidRDefault="00C87182" w:rsidP="00C87182">
      <w:pPr>
        <w:suppressAutoHyphens w:val="0"/>
        <w:spacing w:after="160" w:line="259" w:lineRule="auto"/>
        <w:jc w:val="right"/>
        <w:rPr>
          <w:rFonts w:ascii="Calibri" w:eastAsia="Calibri" w:hAnsi="Calibri"/>
          <w:color w:val="auto"/>
          <w:sz w:val="22"/>
          <w:szCs w:val="22"/>
        </w:rPr>
      </w:pPr>
      <w:r w:rsidRPr="00C87182">
        <w:rPr>
          <w:rFonts w:ascii="Arial" w:eastAsia="Calibri" w:hAnsi="Arial" w:cs="Arial"/>
          <w:bCs/>
          <w:color w:val="auto"/>
          <w:sz w:val="20"/>
          <w:szCs w:val="20"/>
        </w:rPr>
        <w:t>"É importante desenvolver essas capacidades, mas geralmente as escolas não conseguem desempenhar essa função. As habilidades necessárias serão aquelas voltadas ao relacionamento, como liderança, comunicação, trabalho em equipe, resolução de conflitos, gerenciamento de emoções e construção de parcerias”</w:t>
      </w:r>
    </w:p>
    <w:p w:rsidR="00C87182" w:rsidRDefault="00C87182" w:rsidP="000442DE">
      <w:pPr>
        <w:pStyle w:val="SemEspaamento"/>
        <w:spacing w:line="480" w:lineRule="auto"/>
        <w:jc w:val="both"/>
        <w:rPr>
          <w:rFonts w:ascii="Arial" w:eastAsia="ヒラギノ角ゴ Pro W3" w:hAnsi="Arial" w:cs="Arial"/>
          <w:bCs/>
          <w:iCs/>
          <w:color w:val="000000"/>
          <w:sz w:val="24"/>
          <w:szCs w:val="24"/>
        </w:rPr>
      </w:pPr>
    </w:p>
    <w:p w:rsidR="00D46E1B" w:rsidRDefault="00387B6D" w:rsidP="000442DE">
      <w:pPr>
        <w:pStyle w:val="SemEspaamento"/>
        <w:spacing w:line="480" w:lineRule="auto"/>
        <w:jc w:val="both"/>
        <w:rPr>
          <w:rFonts w:ascii="Arial" w:eastAsia="ヒラギノ角ゴ Pro W3" w:hAnsi="Arial" w:cs="Arial"/>
          <w:bCs/>
          <w:iCs/>
          <w:color w:val="000000"/>
          <w:sz w:val="24"/>
          <w:szCs w:val="24"/>
        </w:rPr>
      </w:pPr>
      <w:r>
        <w:rPr>
          <w:rFonts w:ascii="Arial" w:eastAsia="ヒラギノ角ゴ Pro W3" w:hAnsi="Arial" w:cs="Arial"/>
          <w:bCs/>
          <w:iCs/>
          <w:color w:val="000000"/>
          <w:sz w:val="24"/>
          <w:szCs w:val="24"/>
        </w:rPr>
        <w:t xml:space="preserve"> Esse é o reflexo da educação como um todo, uma pesquisa feita em 2012 pela ONG Todos Pela Educação, mostrou que apenas 50% dos jovens até 19 anos concluem o ensino médio. </w:t>
      </w:r>
      <w:r w:rsidR="00C87182">
        <w:rPr>
          <w:rFonts w:ascii="Arial" w:eastAsia="ヒラギノ角ゴ Pro W3" w:hAnsi="Arial" w:cs="Arial"/>
          <w:bCs/>
          <w:iCs/>
          <w:color w:val="000000"/>
          <w:sz w:val="24"/>
          <w:szCs w:val="24"/>
        </w:rPr>
        <w:t xml:space="preserve">De acordo com </w:t>
      </w:r>
      <w:r w:rsidR="00C87182" w:rsidRPr="00C87182">
        <w:rPr>
          <w:rFonts w:ascii="Arial" w:eastAsia="ヒラギノ角ゴ Pro W3" w:hAnsi="Arial" w:cs="Arial"/>
          <w:bCs/>
          <w:iCs/>
          <w:color w:val="000000"/>
          <w:sz w:val="24"/>
          <w:szCs w:val="24"/>
        </w:rPr>
        <w:t>Mozart Neves Ramos, membro do Conselho Nacional de Educação e conselheiro d</w:t>
      </w:r>
      <w:r w:rsidR="00C87182">
        <w:rPr>
          <w:rFonts w:ascii="Arial" w:eastAsia="ヒラギノ角ゴ Pro W3" w:hAnsi="Arial" w:cs="Arial"/>
          <w:bCs/>
          <w:iCs/>
          <w:color w:val="000000"/>
          <w:sz w:val="24"/>
          <w:szCs w:val="24"/>
        </w:rPr>
        <w:t xml:space="preserve">o movimento Todos pela Educação, </w:t>
      </w:r>
      <w:r w:rsidR="00C87182" w:rsidRPr="00C87182">
        <w:rPr>
          <w:rFonts w:ascii="Arial" w:eastAsia="ヒラギノ角ゴ Pro W3" w:hAnsi="Arial" w:cs="Arial"/>
          <w:bCs/>
          <w:iCs/>
          <w:color w:val="000000"/>
          <w:sz w:val="24"/>
          <w:szCs w:val="24"/>
        </w:rPr>
        <w:t>a baixa qualidade dos ensinos fundamental e médio é uma das explicações para o reduzido número de jovens brasileiros matriculados em universidades. Quando entram na universidade, muitos estão despreparados para acompanhar as aulas e desistem facilmente.</w:t>
      </w:r>
      <w:r w:rsidR="00C87182">
        <w:rPr>
          <w:rFonts w:ascii="Arial" w:eastAsia="ヒラギノ角ゴ Pro W3" w:hAnsi="Arial" w:cs="Arial"/>
          <w:bCs/>
          <w:iCs/>
          <w:color w:val="000000"/>
          <w:sz w:val="24"/>
          <w:szCs w:val="24"/>
        </w:rPr>
        <w:t xml:space="preserve"> [5].</w:t>
      </w:r>
    </w:p>
    <w:p w:rsidR="00C87182" w:rsidRDefault="00C87182" w:rsidP="000442DE">
      <w:pPr>
        <w:pStyle w:val="SemEspaamento"/>
        <w:spacing w:line="480" w:lineRule="auto"/>
        <w:jc w:val="both"/>
        <w:rPr>
          <w:rFonts w:ascii="Arial" w:eastAsia="ヒラギノ角ゴ Pro W3" w:hAnsi="Arial" w:cs="Arial"/>
          <w:bCs/>
          <w:iCs/>
          <w:color w:val="000000"/>
          <w:sz w:val="24"/>
          <w:szCs w:val="24"/>
        </w:rPr>
      </w:pPr>
    </w:p>
    <w:p w:rsidR="00C87182" w:rsidRDefault="00BA6AFA" w:rsidP="00C87182">
      <w:pPr>
        <w:pStyle w:val="SemEspaamento"/>
        <w:spacing w:line="480" w:lineRule="auto"/>
        <w:jc w:val="both"/>
        <w:rPr>
          <w:rFonts w:ascii="Arial" w:hAnsi="Arial" w:cs="Arial"/>
          <w:b/>
          <w:sz w:val="24"/>
          <w:szCs w:val="24"/>
        </w:rPr>
      </w:pPr>
      <w:r>
        <w:rPr>
          <w:rFonts w:ascii="Arial" w:hAnsi="Arial" w:cs="Arial"/>
          <w:b/>
          <w:sz w:val="24"/>
          <w:szCs w:val="24"/>
        </w:rPr>
        <w:t xml:space="preserve">           </w:t>
      </w:r>
      <w:r w:rsidR="00C87182" w:rsidRPr="001066F4">
        <w:rPr>
          <w:rFonts w:ascii="Arial" w:hAnsi="Arial" w:cs="Arial"/>
          <w:b/>
          <w:sz w:val="24"/>
          <w:szCs w:val="24"/>
        </w:rPr>
        <w:t>2.</w:t>
      </w:r>
      <w:r w:rsidR="00AB3787">
        <w:rPr>
          <w:rFonts w:ascii="Arial" w:hAnsi="Arial" w:cs="Arial"/>
          <w:b/>
          <w:sz w:val="24"/>
          <w:szCs w:val="24"/>
        </w:rPr>
        <w:t>3</w:t>
      </w:r>
      <w:r w:rsidR="00C87182">
        <w:rPr>
          <w:rFonts w:ascii="Arial" w:hAnsi="Arial" w:cs="Arial"/>
          <w:b/>
          <w:sz w:val="24"/>
          <w:szCs w:val="24"/>
        </w:rPr>
        <w:t>.1</w:t>
      </w:r>
      <w:r w:rsidR="00C87182" w:rsidRPr="001066F4">
        <w:rPr>
          <w:rFonts w:ascii="Arial" w:hAnsi="Arial" w:cs="Arial"/>
          <w:b/>
          <w:sz w:val="24"/>
          <w:szCs w:val="24"/>
        </w:rPr>
        <w:t xml:space="preserve"> – </w:t>
      </w:r>
      <w:r w:rsidR="00C87182">
        <w:rPr>
          <w:rFonts w:ascii="Arial" w:hAnsi="Arial" w:cs="Arial"/>
          <w:b/>
          <w:sz w:val="24"/>
          <w:szCs w:val="24"/>
        </w:rPr>
        <w:t>A formação do jovem através da tecnologia</w:t>
      </w:r>
    </w:p>
    <w:p w:rsidR="00C87182" w:rsidRDefault="00C87182" w:rsidP="00C87182">
      <w:pPr>
        <w:pStyle w:val="SemEspaamento"/>
        <w:spacing w:line="480" w:lineRule="auto"/>
        <w:jc w:val="both"/>
        <w:rPr>
          <w:rFonts w:ascii="Arial" w:eastAsia="ヒラギノ角ゴ Pro W3" w:hAnsi="Arial" w:cs="Arial"/>
          <w:bCs/>
          <w:iCs/>
          <w:color w:val="000000"/>
          <w:sz w:val="24"/>
          <w:szCs w:val="24"/>
        </w:rPr>
      </w:pPr>
      <w:r>
        <w:rPr>
          <w:rFonts w:ascii="Arial" w:eastAsia="ヒラギノ角ゴ Pro W3" w:hAnsi="Arial" w:cs="Arial"/>
          <w:bCs/>
          <w:iCs/>
          <w:color w:val="000000"/>
          <w:sz w:val="24"/>
          <w:szCs w:val="24"/>
        </w:rPr>
        <w:t>O uso da tecnologia pode ser um grande aliado na formação do jovem para a nova realidade do mercado de trabalho.</w:t>
      </w:r>
      <w:r w:rsidRPr="000442DE">
        <w:rPr>
          <w:rFonts w:ascii="Arial" w:eastAsia="ヒラギノ角ゴ Pro W3" w:hAnsi="Arial" w:cs="Arial"/>
          <w:bCs/>
          <w:iCs/>
          <w:color w:val="000000"/>
          <w:sz w:val="24"/>
          <w:szCs w:val="24"/>
        </w:rPr>
        <w:t xml:space="preserve"> </w:t>
      </w:r>
      <w:r>
        <w:rPr>
          <w:rFonts w:ascii="Arial" w:eastAsia="ヒラギノ角ゴ Pro W3" w:hAnsi="Arial" w:cs="Arial"/>
          <w:bCs/>
          <w:iCs/>
          <w:color w:val="000000"/>
          <w:sz w:val="24"/>
          <w:szCs w:val="24"/>
        </w:rPr>
        <w:t>Muitas empresas oferecem desafios</w:t>
      </w:r>
      <w:r w:rsidR="000677D2">
        <w:rPr>
          <w:rFonts w:ascii="Arial" w:eastAsia="ヒラギノ角ゴ Pro W3" w:hAnsi="Arial" w:cs="Arial"/>
          <w:bCs/>
          <w:iCs/>
          <w:color w:val="000000"/>
          <w:sz w:val="24"/>
          <w:szCs w:val="24"/>
        </w:rPr>
        <w:t xml:space="preserve"> voltados ao mercado de trabalho, utilizando os simuladores da internet. Esses desafios permitem ao jovem criar grupos de trabalho, discutir decisões, resolver conflitos e encontrar soluções, tudo em um ambiente virtual, que propicia uma degustação da realidade. Existem muitos simuladores de negócios on-line, um exemplo bem sucedido é o </w:t>
      </w:r>
      <w:r w:rsidR="000677D2">
        <w:rPr>
          <w:rFonts w:ascii="Arial" w:eastAsia="ヒラギノ角ゴ Pro W3" w:hAnsi="Arial" w:cs="Arial"/>
          <w:bCs/>
          <w:iCs/>
          <w:color w:val="000000"/>
          <w:sz w:val="24"/>
          <w:szCs w:val="24"/>
        </w:rPr>
        <w:lastRenderedPageBreak/>
        <w:t>desafio SEBRAE</w:t>
      </w:r>
      <w:r w:rsidR="006E23FF">
        <w:rPr>
          <w:rFonts w:ascii="Arial" w:eastAsia="ヒラギノ角ゴ Pro W3" w:hAnsi="Arial" w:cs="Arial"/>
          <w:bCs/>
          <w:iCs/>
          <w:color w:val="000000"/>
          <w:sz w:val="24"/>
          <w:szCs w:val="24"/>
        </w:rPr>
        <w:t>®</w:t>
      </w:r>
      <w:r w:rsidR="000677D2">
        <w:rPr>
          <w:rFonts w:ascii="Arial" w:eastAsia="ヒラギノ角ゴ Pro W3" w:hAnsi="Arial" w:cs="Arial"/>
          <w:bCs/>
          <w:iCs/>
          <w:color w:val="000000"/>
          <w:sz w:val="24"/>
          <w:szCs w:val="24"/>
        </w:rPr>
        <w:t xml:space="preserve">, que todo ano convida os jovens universitários a formarem equipes e controlarem sua própria empresa. </w:t>
      </w:r>
    </w:p>
    <w:p w:rsidR="000677D2" w:rsidRPr="00BA6AFA" w:rsidRDefault="000677D2" w:rsidP="00C87182">
      <w:pPr>
        <w:pStyle w:val="SemEspaamento"/>
        <w:spacing w:line="480" w:lineRule="auto"/>
        <w:jc w:val="both"/>
        <w:rPr>
          <w:rFonts w:ascii="Arial" w:eastAsia="ヒラギノ角ゴ Pro W3" w:hAnsi="Arial" w:cs="Arial"/>
          <w:bCs/>
          <w:iCs/>
          <w:color w:val="000000"/>
          <w:sz w:val="24"/>
          <w:szCs w:val="24"/>
        </w:rPr>
      </w:pPr>
      <w:r>
        <w:rPr>
          <w:rFonts w:ascii="Arial" w:eastAsia="ヒラギノ角ゴ Pro W3" w:hAnsi="Arial" w:cs="Arial"/>
          <w:bCs/>
          <w:iCs/>
          <w:color w:val="000000"/>
          <w:sz w:val="24"/>
          <w:szCs w:val="24"/>
        </w:rPr>
        <w:t>Além dos simuladores específicos, que precisam do uso do computador, os blogs e os fóruns de discussão</w:t>
      </w:r>
      <w:r w:rsidR="00BA6AFA">
        <w:rPr>
          <w:rFonts w:ascii="Arial" w:eastAsia="ヒラギノ角ゴ Pro W3" w:hAnsi="Arial" w:cs="Arial"/>
          <w:bCs/>
          <w:iCs/>
          <w:color w:val="000000"/>
          <w:sz w:val="24"/>
          <w:szCs w:val="24"/>
        </w:rPr>
        <w:t>,</w:t>
      </w:r>
      <w:r>
        <w:rPr>
          <w:rFonts w:ascii="Arial" w:eastAsia="ヒラギノ角ゴ Pro W3" w:hAnsi="Arial" w:cs="Arial"/>
          <w:bCs/>
          <w:iCs/>
          <w:color w:val="000000"/>
          <w:sz w:val="24"/>
          <w:szCs w:val="24"/>
        </w:rPr>
        <w:t xml:space="preserve"> que podem ser acessados a partir de telefones celulares ou </w:t>
      </w:r>
      <w:proofErr w:type="spellStart"/>
      <w:r w:rsidRPr="000677D2">
        <w:rPr>
          <w:rFonts w:ascii="Arial" w:eastAsia="ヒラギノ角ゴ Pro W3" w:hAnsi="Arial" w:cs="Arial"/>
          <w:bCs/>
          <w:i/>
          <w:iCs/>
          <w:color w:val="000000"/>
          <w:sz w:val="24"/>
          <w:szCs w:val="24"/>
        </w:rPr>
        <w:t>tablets</w:t>
      </w:r>
      <w:proofErr w:type="spellEnd"/>
      <w:r w:rsidR="00BA6AFA">
        <w:rPr>
          <w:rFonts w:ascii="Arial" w:eastAsia="ヒラギノ角ゴ Pro W3" w:hAnsi="Arial" w:cs="Arial"/>
          <w:bCs/>
          <w:i/>
          <w:iCs/>
          <w:color w:val="000000"/>
          <w:sz w:val="24"/>
          <w:szCs w:val="24"/>
        </w:rPr>
        <w:t xml:space="preserve">, </w:t>
      </w:r>
      <w:r w:rsidR="00BA6AFA">
        <w:rPr>
          <w:rFonts w:ascii="Arial" w:eastAsia="ヒラギノ角ゴ Pro W3" w:hAnsi="Arial" w:cs="Arial"/>
          <w:bCs/>
          <w:iCs/>
          <w:color w:val="000000"/>
          <w:sz w:val="24"/>
          <w:szCs w:val="24"/>
        </w:rPr>
        <w:t>são uma oportunidade de aprendizagem para os jovens. Nesses sites pessoas do mundo inteiro, conversam, discutem e divergem a respeito de muitos assuntos o que permite ao jovem se comunicar, gerenciar conflitos e também as emoções. A proposta é fazer com que essa geração tecnológica, possa usar os recursos já conhecidos por ela, de maneira produtiva.</w:t>
      </w:r>
    </w:p>
    <w:p w:rsidR="00C87182" w:rsidRDefault="00C87182" w:rsidP="000442DE">
      <w:pPr>
        <w:pStyle w:val="SemEspaamento"/>
        <w:spacing w:line="480" w:lineRule="auto"/>
        <w:jc w:val="both"/>
        <w:rPr>
          <w:rFonts w:ascii="Arial" w:hAnsi="Arial" w:cs="Arial"/>
          <w:b/>
          <w:sz w:val="28"/>
          <w:szCs w:val="28"/>
        </w:rPr>
      </w:pPr>
    </w:p>
    <w:p w:rsidR="00BA6AFA" w:rsidRDefault="00BA6AFA" w:rsidP="00BA6AFA">
      <w:pPr>
        <w:pStyle w:val="SemEspaamento"/>
        <w:spacing w:line="480" w:lineRule="auto"/>
        <w:jc w:val="both"/>
        <w:rPr>
          <w:rFonts w:ascii="Arial" w:hAnsi="Arial" w:cs="Arial"/>
          <w:b/>
          <w:sz w:val="24"/>
          <w:szCs w:val="24"/>
        </w:rPr>
      </w:pPr>
      <w:r>
        <w:rPr>
          <w:rFonts w:ascii="Arial" w:hAnsi="Arial" w:cs="Arial"/>
          <w:b/>
          <w:sz w:val="24"/>
          <w:szCs w:val="24"/>
        </w:rPr>
        <w:t xml:space="preserve">         </w:t>
      </w:r>
      <w:r w:rsidRPr="001066F4">
        <w:rPr>
          <w:rFonts w:ascii="Arial" w:hAnsi="Arial" w:cs="Arial"/>
          <w:b/>
          <w:sz w:val="24"/>
          <w:szCs w:val="24"/>
        </w:rPr>
        <w:t>2.</w:t>
      </w:r>
      <w:r w:rsidR="00CE06F9">
        <w:rPr>
          <w:rFonts w:ascii="Arial" w:hAnsi="Arial" w:cs="Arial"/>
          <w:b/>
          <w:sz w:val="24"/>
          <w:szCs w:val="24"/>
        </w:rPr>
        <w:t>3</w:t>
      </w:r>
      <w:r>
        <w:rPr>
          <w:rFonts w:ascii="Arial" w:hAnsi="Arial" w:cs="Arial"/>
          <w:b/>
          <w:sz w:val="24"/>
          <w:szCs w:val="24"/>
        </w:rPr>
        <w:t>.2</w:t>
      </w:r>
      <w:r w:rsidRPr="001066F4">
        <w:rPr>
          <w:rFonts w:ascii="Arial" w:hAnsi="Arial" w:cs="Arial"/>
          <w:b/>
          <w:sz w:val="24"/>
          <w:szCs w:val="24"/>
        </w:rPr>
        <w:t xml:space="preserve"> – </w:t>
      </w:r>
      <w:r>
        <w:rPr>
          <w:rFonts w:ascii="Arial" w:hAnsi="Arial" w:cs="Arial"/>
          <w:b/>
          <w:sz w:val="24"/>
          <w:szCs w:val="24"/>
        </w:rPr>
        <w:t>A formação do jovem e a economia</w:t>
      </w:r>
    </w:p>
    <w:p w:rsidR="00BA6AFA" w:rsidRDefault="00BA6AFA" w:rsidP="00BA6AFA">
      <w:pPr>
        <w:pStyle w:val="SemEspaamento"/>
        <w:spacing w:line="480" w:lineRule="auto"/>
        <w:jc w:val="both"/>
        <w:rPr>
          <w:rFonts w:ascii="Arial" w:eastAsia="ヒラギノ角ゴ Pro W3" w:hAnsi="Arial" w:cs="Arial"/>
          <w:bCs/>
          <w:iCs/>
          <w:color w:val="000000"/>
          <w:sz w:val="24"/>
          <w:szCs w:val="24"/>
        </w:rPr>
      </w:pPr>
      <w:r>
        <w:rPr>
          <w:rFonts w:ascii="Arial" w:eastAsia="ヒラギノ角ゴ Pro W3" w:hAnsi="Arial" w:cs="Arial"/>
          <w:bCs/>
          <w:iCs/>
          <w:color w:val="000000"/>
          <w:sz w:val="24"/>
          <w:szCs w:val="24"/>
        </w:rPr>
        <w:t xml:space="preserve">A boa formação, torna o jovem um trabalhador do mercado formal, que contribui com a economia através do pagamento de impostos e na compra de bens de consumo, aquecendo a produção, mas o seu impacto na economia não termina assim. </w:t>
      </w:r>
      <w:r w:rsidR="003066F7">
        <w:rPr>
          <w:rFonts w:ascii="Arial" w:eastAsia="ヒラギノ角ゴ Pro W3" w:hAnsi="Arial" w:cs="Arial"/>
          <w:bCs/>
          <w:iCs/>
          <w:color w:val="000000"/>
          <w:sz w:val="24"/>
          <w:szCs w:val="24"/>
        </w:rPr>
        <w:t xml:space="preserve">Dados estatísticos mostram que quanto maior a formação de universitários, maior a taxa de desenvolvimento do país. </w:t>
      </w:r>
      <w:r w:rsidR="003066F7" w:rsidRPr="003066F7">
        <w:rPr>
          <w:rFonts w:ascii="Arial" w:eastAsia="ヒラギノ角ゴ Pro W3" w:hAnsi="Arial" w:cs="Arial"/>
          <w:bCs/>
          <w:iCs/>
          <w:color w:val="000000"/>
          <w:sz w:val="24"/>
          <w:szCs w:val="24"/>
        </w:rPr>
        <w:t>Um aumento no capital humano pode acompanhar o progresso tecnológico na medida em que os empregados com conhecimentos são demandados devido à necessidade por suas habilidades, seja na compreensão do processo de produção, seja na operação de máquinas. Estudos de 1958 tentaram calcular os retornos vindos de anos a mais na escola (o aumento percentual na renda de um ano adicional de escolaridade). Resultados posteriores tentaram permitir retornos diferentes de acordo com a pessoa ou o nível de educação</w:t>
      </w:r>
      <w:r w:rsidR="003066F7">
        <w:rPr>
          <w:rFonts w:ascii="Arial" w:eastAsia="ヒラギノ角ゴ Pro W3" w:hAnsi="Arial" w:cs="Arial"/>
          <w:bCs/>
          <w:iCs/>
          <w:color w:val="000000"/>
          <w:sz w:val="24"/>
          <w:szCs w:val="24"/>
        </w:rPr>
        <w:t xml:space="preserve"> [</w:t>
      </w:r>
      <w:r w:rsidR="006E23FF">
        <w:rPr>
          <w:rFonts w:ascii="Arial" w:eastAsia="ヒラギノ角ゴ Pro W3" w:hAnsi="Arial" w:cs="Arial"/>
          <w:bCs/>
          <w:iCs/>
          <w:color w:val="000000"/>
          <w:sz w:val="24"/>
          <w:szCs w:val="24"/>
        </w:rPr>
        <w:t>6</w:t>
      </w:r>
      <w:r w:rsidR="003066F7">
        <w:rPr>
          <w:rFonts w:ascii="Arial" w:eastAsia="ヒラギノ角ゴ Pro W3" w:hAnsi="Arial" w:cs="Arial"/>
          <w:bCs/>
          <w:iCs/>
          <w:color w:val="000000"/>
          <w:sz w:val="24"/>
          <w:szCs w:val="24"/>
        </w:rPr>
        <w:t>].</w:t>
      </w:r>
      <w:r w:rsidR="003066F7" w:rsidRPr="003066F7">
        <w:rPr>
          <w:rFonts w:ascii="Arial" w:eastAsia="ヒラギノ角ゴ Pro W3" w:hAnsi="Arial" w:cs="Arial"/>
          <w:bCs/>
          <w:iCs/>
          <w:color w:val="000000"/>
          <w:sz w:val="24"/>
          <w:szCs w:val="24"/>
        </w:rPr>
        <w:t xml:space="preserve"> </w:t>
      </w:r>
      <w:r>
        <w:rPr>
          <w:rFonts w:ascii="Arial" w:eastAsia="ヒラギノ角ゴ Pro W3" w:hAnsi="Arial" w:cs="Arial"/>
          <w:bCs/>
          <w:iCs/>
          <w:color w:val="000000"/>
          <w:sz w:val="24"/>
          <w:szCs w:val="24"/>
        </w:rPr>
        <w:t xml:space="preserve">Os jovens bem capacitados </w:t>
      </w:r>
      <w:r w:rsidR="003066F7">
        <w:rPr>
          <w:rFonts w:ascii="Arial" w:eastAsia="ヒラギノ角ゴ Pro W3" w:hAnsi="Arial" w:cs="Arial"/>
          <w:bCs/>
          <w:iCs/>
          <w:color w:val="000000"/>
          <w:sz w:val="24"/>
          <w:szCs w:val="24"/>
        </w:rPr>
        <w:t xml:space="preserve">passam a ser produtores de tecnologias e com isso o país passa a criar mais empresas e com elas mais oportunidades de trabalho, impactando diretamente no desenvolvimento econômico. </w:t>
      </w:r>
    </w:p>
    <w:p w:rsidR="0008421B" w:rsidRDefault="003F1713" w:rsidP="00DD26F7">
      <w:pPr>
        <w:pStyle w:val="SemEspaamento"/>
        <w:spacing w:line="480" w:lineRule="auto"/>
        <w:jc w:val="both"/>
        <w:rPr>
          <w:rFonts w:ascii="Arial" w:hAnsi="Arial" w:cs="Arial"/>
          <w:b/>
          <w:sz w:val="28"/>
          <w:szCs w:val="28"/>
        </w:rPr>
      </w:pPr>
      <w:r>
        <w:rPr>
          <w:rFonts w:ascii="Arial" w:hAnsi="Arial" w:cs="Arial"/>
          <w:b/>
          <w:sz w:val="28"/>
          <w:szCs w:val="28"/>
        </w:rPr>
        <w:lastRenderedPageBreak/>
        <w:t>3 – CONCLUSÃO</w:t>
      </w:r>
    </w:p>
    <w:p w:rsidR="003F1713" w:rsidRPr="003F1713" w:rsidRDefault="003F1713" w:rsidP="00DD26F7">
      <w:pPr>
        <w:pStyle w:val="SemEspaamento"/>
        <w:spacing w:line="480" w:lineRule="auto"/>
        <w:jc w:val="both"/>
        <w:rPr>
          <w:rFonts w:ascii="Arial" w:hAnsi="Arial" w:cs="Arial"/>
          <w:b/>
          <w:sz w:val="24"/>
          <w:szCs w:val="24"/>
        </w:rPr>
      </w:pPr>
      <w:r w:rsidRPr="003F1713">
        <w:rPr>
          <w:rFonts w:ascii="Arial" w:hAnsi="Arial" w:cs="Arial"/>
          <w:sz w:val="24"/>
          <w:szCs w:val="24"/>
        </w:rPr>
        <w:t xml:space="preserve">A educação de qualidade é a base para o futuro, mas não é o suficiente. </w:t>
      </w:r>
      <w:r>
        <w:rPr>
          <w:rFonts w:ascii="Arial" w:hAnsi="Arial" w:cs="Arial"/>
          <w:sz w:val="24"/>
          <w:szCs w:val="24"/>
        </w:rPr>
        <w:t xml:space="preserve">Para o mercado de trabalho atual, outras habilidades são requeridas. </w:t>
      </w:r>
      <w:r w:rsidRPr="003F1713">
        <w:rPr>
          <w:rFonts w:ascii="Arial" w:hAnsi="Arial" w:cs="Arial"/>
          <w:sz w:val="24"/>
          <w:szCs w:val="24"/>
        </w:rPr>
        <w:t xml:space="preserve">O avanço educacional não é a única variável que afeta o crescimento econômico, embora </w:t>
      </w:r>
      <w:r>
        <w:rPr>
          <w:rFonts w:ascii="Arial" w:hAnsi="Arial" w:cs="Arial"/>
          <w:sz w:val="24"/>
          <w:szCs w:val="24"/>
        </w:rPr>
        <w:t>explique</w:t>
      </w:r>
      <w:r w:rsidRPr="003F1713">
        <w:rPr>
          <w:rFonts w:ascii="Arial" w:hAnsi="Arial" w:cs="Arial"/>
          <w:sz w:val="24"/>
          <w:szCs w:val="24"/>
        </w:rPr>
        <w:t xml:space="preserve"> apenas cerca de 14% do aumento médio anual na produtividade do trabalho durante o período 1915-2005. Devido </w:t>
      </w:r>
      <w:r>
        <w:rPr>
          <w:rFonts w:ascii="Arial" w:hAnsi="Arial" w:cs="Arial"/>
          <w:sz w:val="24"/>
          <w:szCs w:val="24"/>
        </w:rPr>
        <w:t>à</w:t>
      </w:r>
      <w:r w:rsidRPr="003F1713">
        <w:rPr>
          <w:rFonts w:ascii="Arial" w:hAnsi="Arial" w:cs="Arial"/>
          <w:sz w:val="24"/>
          <w:szCs w:val="24"/>
        </w:rPr>
        <w:t xml:space="preserve"> ausência de uma correlação mais significativa entre aquisição de educação formal e crescimento da produtividade, alguns economistas preferem acreditar que no mundo atual muitas habilidades e capacidades se desenvolvem a partir do aprendizado fora da educação tradicional, ou fora da escola</w:t>
      </w:r>
      <w:r>
        <w:rPr>
          <w:rFonts w:ascii="Arial" w:hAnsi="Arial" w:cs="Arial"/>
          <w:sz w:val="24"/>
          <w:szCs w:val="24"/>
        </w:rPr>
        <w:t xml:space="preserve"> [</w:t>
      </w:r>
      <w:r w:rsidR="00AB3787">
        <w:rPr>
          <w:rFonts w:ascii="Arial" w:hAnsi="Arial" w:cs="Arial"/>
          <w:sz w:val="24"/>
          <w:szCs w:val="24"/>
        </w:rPr>
        <w:t>7</w:t>
      </w:r>
      <w:r>
        <w:rPr>
          <w:rFonts w:ascii="Arial" w:hAnsi="Arial" w:cs="Arial"/>
          <w:sz w:val="24"/>
          <w:szCs w:val="24"/>
        </w:rPr>
        <w:t>]. É nesse contexto que os recursos tecnológicos irão auxiliar, eles permitirão que os jovens vivenciem experiências que possibilitem adquirir outras habilidades, já que tanto os recursos tecnológicos como sua linguagem são familiares na eles. Mas essa formação, não deve começar na universidade, lá eles devem apenas ser aprimoradas. As habilidades voltadas para o gerenciamento humano, demandam tempo para serem adquiridas, portanto começar a trabalha-</w:t>
      </w:r>
      <w:r w:rsidR="00F77F8D">
        <w:rPr>
          <w:rFonts w:ascii="Arial" w:hAnsi="Arial" w:cs="Arial"/>
          <w:sz w:val="24"/>
          <w:szCs w:val="24"/>
        </w:rPr>
        <w:t xml:space="preserve">las </w:t>
      </w:r>
      <w:r>
        <w:rPr>
          <w:rFonts w:ascii="Arial" w:hAnsi="Arial" w:cs="Arial"/>
          <w:sz w:val="24"/>
          <w:szCs w:val="24"/>
        </w:rPr>
        <w:t xml:space="preserve">no final do ensino fundamental 2 é uma boa opção, discutir sobre </w:t>
      </w:r>
      <w:r w:rsidR="00F77F8D">
        <w:rPr>
          <w:rFonts w:ascii="Arial" w:hAnsi="Arial" w:cs="Arial"/>
          <w:sz w:val="24"/>
          <w:szCs w:val="24"/>
        </w:rPr>
        <w:t xml:space="preserve">o mercado de trabalho, suas exigências e as expectativas das crianças e os jogos e simuladores, voltam a ser a opção para permitir o desenvolvimento do gerenciamento de conflitos, trabalhar em equipe e formar líderes. Com medidas como essas não formaremos apenas bons especialistas, mas sim empreendedores, que terão impacto direto no desenvolvimento econômico do país. </w:t>
      </w:r>
    </w:p>
    <w:p w:rsidR="0008421B" w:rsidRDefault="0008421B" w:rsidP="00DD26F7">
      <w:pPr>
        <w:pStyle w:val="SemEspaamento"/>
        <w:spacing w:line="480" w:lineRule="auto"/>
        <w:jc w:val="both"/>
        <w:rPr>
          <w:rFonts w:ascii="Arial" w:hAnsi="Arial" w:cs="Arial"/>
          <w:b/>
          <w:sz w:val="28"/>
          <w:szCs w:val="28"/>
        </w:rPr>
      </w:pPr>
    </w:p>
    <w:p w:rsidR="0008421B" w:rsidRDefault="0008421B" w:rsidP="00DD26F7">
      <w:pPr>
        <w:pStyle w:val="SemEspaamento"/>
        <w:spacing w:line="480" w:lineRule="auto"/>
        <w:jc w:val="both"/>
        <w:rPr>
          <w:rFonts w:ascii="Arial" w:hAnsi="Arial" w:cs="Arial"/>
          <w:b/>
          <w:sz w:val="28"/>
          <w:szCs w:val="28"/>
        </w:rPr>
      </w:pPr>
    </w:p>
    <w:p w:rsidR="0008421B" w:rsidRDefault="0008421B" w:rsidP="00DD26F7">
      <w:pPr>
        <w:pStyle w:val="SemEspaamento"/>
        <w:spacing w:line="480" w:lineRule="auto"/>
        <w:jc w:val="both"/>
        <w:rPr>
          <w:rFonts w:ascii="Arial" w:hAnsi="Arial" w:cs="Arial"/>
          <w:b/>
          <w:sz w:val="28"/>
          <w:szCs w:val="28"/>
        </w:rPr>
      </w:pPr>
    </w:p>
    <w:p w:rsidR="00F77F8D" w:rsidRDefault="00F77F8D" w:rsidP="00DD26F7">
      <w:pPr>
        <w:pStyle w:val="SemEspaamento"/>
        <w:spacing w:line="480" w:lineRule="auto"/>
        <w:jc w:val="both"/>
        <w:rPr>
          <w:rFonts w:ascii="Arial" w:hAnsi="Arial" w:cs="Arial"/>
          <w:b/>
          <w:sz w:val="28"/>
          <w:szCs w:val="28"/>
        </w:rPr>
      </w:pPr>
    </w:p>
    <w:p w:rsidR="000F1759" w:rsidRPr="00BC3375" w:rsidRDefault="0008421B" w:rsidP="00BC3375">
      <w:pPr>
        <w:pStyle w:val="SemEspaamento"/>
        <w:spacing w:line="480" w:lineRule="auto"/>
        <w:jc w:val="both"/>
        <w:rPr>
          <w:rFonts w:ascii="Arial" w:eastAsiaTheme="minorEastAsia" w:hAnsi="Arial" w:cs="Arial"/>
          <w:b/>
          <w:sz w:val="28"/>
          <w:szCs w:val="28"/>
        </w:rPr>
      </w:pPr>
      <w:bookmarkStart w:id="4" w:name="_Toc305515207"/>
      <w:r>
        <w:rPr>
          <w:rFonts w:ascii="Arial" w:eastAsiaTheme="minorEastAsia" w:hAnsi="Arial" w:cs="Arial"/>
          <w:b/>
          <w:sz w:val="28"/>
          <w:szCs w:val="28"/>
        </w:rPr>
        <w:lastRenderedPageBreak/>
        <w:t>4</w:t>
      </w:r>
      <w:r w:rsidR="00A05A11" w:rsidRPr="00BC3375">
        <w:rPr>
          <w:rFonts w:ascii="Arial" w:eastAsiaTheme="minorEastAsia" w:hAnsi="Arial" w:cs="Arial"/>
          <w:b/>
          <w:sz w:val="28"/>
          <w:szCs w:val="28"/>
        </w:rPr>
        <w:t>-</w:t>
      </w:r>
      <w:r w:rsidR="000F1759" w:rsidRPr="00BC3375">
        <w:rPr>
          <w:rFonts w:ascii="Arial" w:eastAsiaTheme="minorEastAsia" w:hAnsi="Arial" w:cs="Arial"/>
          <w:b/>
          <w:sz w:val="28"/>
          <w:szCs w:val="28"/>
        </w:rPr>
        <w:t xml:space="preserve"> </w:t>
      </w:r>
      <w:bookmarkEnd w:id="4"/>
      <w:r w:rsidR="00F77F8D">
        <w:rPr>
          <w:rFonts w:ascii="Arial" w:eastAsiaTheme="minorEastAsia" w:hAnsi="Arial" w:cs="Arial"/>
          <w:b/>
          <w:sz w:val="28"/>
          <w:szCs w:val="28"/>
        </w:rPr>
        <w:t>REFERÊNCIAS BIBLIOGRÁFICAS</w:t>
      </w:r>
    </w:p>
    <w:p w:rsidR="003A5F93" w:rsidRPr="003A5F93" w:rsidRDefault="003A5F93" w:rsidP="003A5F93">
      <w:pPr>
        <w:autoSpaceDE w:val="0"/>
        <w:autoSpaceDN w:val="0"/>
        <w:adjustRightInd w:val="0"/>
        <w:spacing w:line="276" w:lineRule="auto"/>
        <w:jc w:val="both"/>
        <w:rPr>
          <w:rFonts w:ascii="Arial" w:hAnsi="Arial" w:cs="Arial"/>
        </w:rPr>
      </w:pPr>
      <w:r>
        <w:rPr>
          <w:rFonts w:ascii="Arial" w:hAnsi="Arial" w:cs="Arial"/>
        </w:rPr>
        <w:t xml:space="preserve">          </w:t>
      </w:r>
      <w:r w:rsidRPr="003A5F93">
        <w:rPr>
          <w:rFonts w:ascii="Arial" w:hAnsi="Arial" w:cs="Arial"/>
        </w:rPr>
        <w:t xml:space="preserve">[1] Silva, José Carlos Teixeira; </w:t>
      </w:r>
      <w:r w:rsidRPr="003A5F93">
        <w:rPr>
          <w:rFonts w:ascii="Arial" w:hAnsi="Arial" w:cs="Arial"/>
          <w:b/>
        </w:rPr>
        <w:t>Tecnologia: Conceitos e Dimensões.</w:t>
      </w:r>
      <w:r w:rsidRPr="003A5F93">
        <w:rPr>
          <w:rFonts w:ascii="Arial" w:hAnsi="Arial" w:cs="Arial"/>
        </w:rPr>
        <w:t xml:space="preserve"> XXII Encontro Nacional de Engenharia de Produção Curitiba – PR, 23 a 25 de outubro de 2002.</w:t>
      </w:r>
    </w:p>
    <w:p w:rsidR="003A5F93" w:rsidRPr="003A5F93" w:rsidRDefault="003A5F93" w:rsidP="003A5F93">
      <w:pPr>
        <w:autoSpaceDE w:val="0"/>
        <w:autoSpaceDN w:val="0"/>
        <w:adjustRightInd w:val="0"/>
        <w:spacing w:line="276" w:lineRule="auto"/>
        <w:jc w:val="both"/>
        <w:rPr>
          <w:rFonts w:ascii="Arial" w:hAnsi="Arial" w:cs="Arial"/>
        </w:rPr>
      </w:pPr>
      <w:r w:rsidRPr="003A5F93">
        <w:rPr>
          <w:rFonts w:ascii="Arial" w:hAnsi="Arial" w:cs="Arial"/>
        </w:rPr>
        <w:t xml:space="preserve">          [2] Cardozo, </w:t>
      </w:r>
      <w:proofErr w:type="spellStart"/>
      <w:r w:rsidRPr="003A5F93">
        <w:rPr>
          <w:rFonts w:ascii="Arial" w:hAnsi="Arial" w:cs="Arial"/>
        </w:rPr>
        <w:t>Julio</w:t>
      </w:r>
      <w:proofErr w:type="spellEnd"/>
      <w:r w:rsidRPr="003A5F93">
        <w:rPr>
          <w:rFonts w:ascii="Arial" w:hAnsi="Arial" w:cs="Arial"/>
        </w:rPr>
        <w:t xml:space="preserve"> Sérgio; </w:t>
      </w:r>
      <w:r w:rsidRPr="003A5F93">
        <w:rPr>
          <w:rFonts w:ascii="Arial" w:hAnsi="Arial" w:cs="Arial"/>
          <w:b/>
        </w:rPr>
        <w:t xml:space="preserve">Jovens se sentem despreparados para o mercado de trabalho. </w:t>
      </w:r>
      <w:r w:rsidRPr="003A5F93">
        <w:rPr>
          <w:rFonts w:ascii="Arial" w:hAnsi="Arial" w:cs="Arial"/>
        </w:rPr>
        <w:t xml:space="preserve">Disponível em: &lt; </w:t>
      </w:r>
      <w:hyperlink r:id="rId10" w:history="1">
        <w:r w:rsidRPr="003A5F93">
          <w:rPr>
            <w:rStyle w:val="Hyperlink"/>
            <w:rFonts w:ascii="Arial" w:hAnsi="Arial" w:cs="Arial"/>
          </w:rPr>
          <w:t>http://noticias.r7.com/blogs/julio-cardozo/2014/01/31/jovens-se-sentem-despreparados-para-o-mercado-de-trabalho/</w:t>
        </w:r>
      </w:hyperlink>
      <w:r w:rsidRPr="003A5F93">
        <w:rPr>
          <w:rFonts w:ascii="Arial" w:hAnsi="Arial" w:cs="Arial"/>
        </w:rPr>
        <w:t xml:space="preserve"> &gt;. Acesso em 06/08/2014</w:t>
      </w:r>
    </w:p>
    <w:p w:rsidR="003A5F93" w:rsidRPr="003A5F93" w:rsidRDefault="003A5F93" w:rsidP="003A5F93">
      <w:pPr>
        <w:autoSpaceDE w:val="0"/>
        <w:autoSpaceDN w:val="0"/>
        <w:adjustRightInd w:val="0"/>
        <w:spacing w:line="276" w:lineRule="auto"/>
        <w:jc w:val="both"/>
        <w:rPr>
          <w:rFonts w:ascii="Arial" w:hAnsi="Arial" w:cs="Arial"/>
        </w:rPr>
      </w:pPr>
      <w:r w:rsidRPr="003A5F93">
        <w:rPr>
          <w:rFonts w:ascii="Arial" w:hAnsi="Arial" w:cs="Arial"/>
        </w:rPr>
        <w:t xml:space="preserve">          [3] Dias, Marina; </w:t>
      </w:r>
      <w:r w:rsidRPr="00AB3787">
        <w:rPr>
          <w:rFonts w:ascii="Arial" w:hAnsi="Arial" w:cs="Arial"/>
          <w:b/>
        </w:rPr>
        <w:t>Empresas: jovens chegam despreparados.</w:t>
      </w:r>
      <w:r w:rsidRPr="003A5F93">
        <w:rPr>
          <w:rFonts w:ascii="Arial" w:hAnsi="Arial" w:cs="Arial"/>
        </w:rPr>
        <w:t xml:space="preserve"> Disponível em &lt; </w:t>
      </w:r>
      <w:hyperlink r:id="rId11" w:history="1">
        <w:r w:rsidRPr="003A5F93">
          <w:rPr>
            <w:rStyle w:val="Hyperlink"/>
            <w:rFonts w:ascii="Arial" w:hAnsi="Arial" w:cs="Arial"/>
          </w:rPr>
          <w:t>http://veja.abril.com.br/noticia/educacao/empresas-profissionais-chegam-despreparados</w:t>
        </w:r>
      </w:hyperlink>
      <w:r w:rsidRPr="003A5F93">
        <w:rPr>
          <w:rFonts w:ascii="Arial" w:hAnsi="Arial" w:cs="Arial"/>
        </w:rPr>
        <w:t xml:space="preserve"> &gt;. Acesso em: 06/08/2014</w:t>
      </w:r>
    </w:p>
    <w:p w:rsidR="006E23FF" w:rsidRDefault="003A5F93" w:rsidP="007D0C27">
      <w:pPr>
        <w:autoSpaceDE w:val="0"/>
        <w:autoSpaceDN w:val="0"/>
        <w:adjustRightInd w:val="0"/>
        <w:spacing w:line="276" w:lineRule="auto"/>
        <w:jc w:val="both"/>
        <w:rPr>
          <w:rFonts w:ascii="Arial" w:hAnsi="Arial" w:cs="Arial"/>
        </w:rPr>
      </w:pPr>
      <w:r>
        <w:rPr>
          <w:rFonts w:ascii="Arial" w:hAnsi="Arial" w:cs="Arial"/>
        </w:rPr>
        <w:t xml:space="preserve">          [4] G1; </w:t>
      </w:r>
      <w:r w:rsidRPr="00AB3787">
        <w:rPr>
          <w:rFonts w:ascii="Arial" w:hAnsi="Arial" w:cs="Arial"/>
          <w:b/>
        </w:rPr>
        <w:t xml:space="preserve">Taxa de desemprego </w:t>
      </w:r>
      <w:r w:rsidR="006E23FF" w:rsidRPr="00AB3787">
        <w:rPr>
          <w:rFonts w:ascii="Arial" w:hAnsi="Arial" w:cs="Arial"/>
          <w:b/>
        </w:rPr>
        <w:t xml:space="preserve">juvenil é o triplo da de adultos na América Latina. </w:t>
      </w:r>
      <w:r w:rsidR="006E23FF">
        <w:rPr>
          <w:rFonts w:ascii="Arial" w:hAnsi="Arial" w:cs="Arial"/>
        </w:rPr>
        <w:t xml:space="preserve">Disponível em: &lt; </w:t>
      </w:r>
      <w:hyperlink r:id="rId12" w:history="1">
        <w:r w:rsidR="006E23FF" w:rsidRPr="00BD0068">
          <w:rPr>
            <w:rStyle w:val="Hyperlink"/>
            <w:rFonts w:ascii="Arial" w:hAnsi="Arial" w:cs="Arial"/>
          </w:rPr>
          <w:t>http://g1.globo.com/economia/noticia/2014/02/taxa-de-desemprego-juvenil-e-o-triplo-da-de-adultos-na-america-latina.html</w:t>
        </w:r>
      </w:hyperlink>
      <w:r w:rsidR="006E23FF">
        <w:rPr>
          <w:rFonts w:ascii="Arial" w:hAnsi="Arial" w:cs="Arial"/>
        </w:rPr>
        <w:t xml:space="preserve"> &gt;. </w:t>
      </w:r>
      <w:r w:rsidR="006E23FF" w:rsidRPr="003A5F93">
        <w:rPr>
          <w:rFonts w:ascii="Arial" w:hAnsi="Arial" w:cs="Arial"/>
        </w:rPr>
        <w:t>Acesso em: 06/08/2014</w:t>
      </w:r>
    </w:p>
    <w:p w:rsidR="003A5F93" w:rsidRDefault="006E23FF" w:rsidP="007D0C27">
      <w:pPr>
        <w:autoSpaceDE w:val="0"/>
        <w:autoSpaceDN w:val="0"/>
        <w:adjustRightInd w:val="0"/>
        <w:spacing w:line="276" w:lineRule="auto"/>
        <w:jc w:val="both"/>
        <w:rPr>
          <w:rFonts w:ascii="Arial" w:hAnsi="Arial" w:cs="Arial"/>
        </w:rPr>
      </w:pPr>
      <w:r>
        <w:rPr>
          <w:rFonts w:ascii="Arial" w:hAnsi="Arial" w:cs="Arial"/>
        </w:rPr>
        <w:t xml:space="preserve">          [5] Nunes, Branca; </w:t>
      </w:r>
      <w:r w:rsidRPr="00AB3787">
        <w:rPr>
          <w:rFonts w:ascii="Arial" w:hAnsi="Arial" w:cs="Arial"/>
          <w:b/>
        </w:rPr>
        <w:t>Verdades e Mentiras do Censo da Educação Superior.</w:t>
      </w:r>
      <w:r>
        <w:rPr>
          <w:rFonts w:ascii="Arial" w:hAnsi="Arial" w:cs="Arial"/>
        </w:rPr>
        <w:t xml:space="preserve"> Disponível em: &lt; </w:t>
      </w:r>
      <w:hyperlink r:id="rId13" w:history="1">
        <w:r w:rsidRPr="00BD0068">
          <w:rPr>
            <w:rStyle w:val="Hyperlink"/>
            <w:rFonts w:ascii="Arial" w:hAnsi="Arial" w:cs="Arial"/>
          </w:rPr>
          <w:t>http://veja.abril.com.br/noticia/brasil/verdades-e-mentiras-do-censo-da-educacao-superior</w:t>
        </w:r>
      </w:hyperlink>
      <w:r>
        <w:rPr>
          <w:rFonts w:ascii="Arial" w:hAnsi="Arial" w:cs="Arial"/>
        </w:rPr>
        <w:t xml:space="preserve"> &gt;.  </w:t>
      </w:r>
      <w:r w:rsidRPr="003A5F93">
        <w:rPr>
          <w:rFonts w:ascii="Arial" w:hAnsi="Arial" w:cs="Arial"/>
        </w:rPr>
        <w:t>Acesso em: 06/08/2014</w:t>
      </w:r>
    </w:p>
    <w:p w:rsidR="00AB3787" w:rsidRDefault="006E23FF" w:rsidP="00AB3787">
      <w:pPr>
        <w:autoSpaceDE w:val="0"/>
        <w:autoSpaceDN w:val="0"/>
        <w:adjustRightInd w:val="0"/>
        <w:spacing w:line="276" w:lineRule="auto"/>
        <w:jc w:val="both"/>
        <w:rPr>
          <w:rFonts w:ascii="Arial" w:hAnsi="Arial" w:cs="Arial"/>
        </w:rPr>
      </w:pPr>
      <w:r w:rsidRPr="006E23FF">
        <w:rPr>
          <w:rFonts w:ascii="Arial" w:hAnsi="Arial" w:cs="Arial"/>
          <w:lang w:val="en-US"/>
        </w:rPr>
        <w:t xml:space="preserve">          [6] </w:t>
      </w:r>
      <w:r>
        <w:rPr>
          <w:rFonts w:ascii="Arial" w:hAnsi="Arial" w:cs="Arial"/>
          <w:lang w:val="en-US"/>
        </w:rPr>
        <w:t>Card, David;</w:t>
      </w:r>
      <w:hyperlink r:id="rId14" w:tooltip="David Card (página não existe)" w:history="1"/>
      <w:r w:rsidRPr="006E23FF">
        <w:rPr>
          <w:rFonts w:ascii="Arial" w:hAnsi="Arial" w:cs="Arial"/>
          <w:lang w:val="en-US"/>
        </w:rPr>
        <w:t xml:space="preserve"> </w:t>
      </w:r>
      <w:r w:rsidRPr="00AB3787">
        <w:rPr>
          <w:rFonts w:ascii="Arial" w:hAnsi="Arial" w:cs="Arial"/>
          <w:b/>
          <w:lang w:val="en-US"/>
        </w:rPr>
        <w:t xml:space="preserve">Returns to schooling, </w:t>
      </w:r>
      <w:r w:rsidRPr="00AB3787">
        <w:rPr>
          <w:rFonts w:ascii="Arial" w:hAnsi="Arial" w:cs="Arial"/>
          <w:b/>
          <w:i/>
          <w:iCs/>
          <w:lang w:val="en-US"/>
        </w:rPr>
        <w:t>The New Palgrave Dictionary of Economics</w:t>
      </w:r>
      <w:r w:rsidRPr="006E23FF">
        <w:rPr>
          <w:rFonts w:ascii="Arial" w:hAnsi="Arial" w:cs="Arial"/>
          <w:lang w:val="en-US"/>
        </w:rPr>
        <w:t>, 2nd Edition</w:t>
      </w:r>
      <w:r w:rsidR="00AB3787">
        <w:rPr>
          <w:rFonts w:ascii="Arial" w:hAnsi="Arial" w:cs="Arial"/>
          <w:lang w:val="en-US"/>
        </w:rPr>
        <w:t xml:space="preserve">. </w:t>
      </w:r>
      <w:r w:rsidR="00AB3787" w:rsidRPr="00AB3787">
        <w:rPr>
          <w:rFonts w:ascii="Arial" w:hAnsi="Arial" w:cs="Arial"/>
        </w:rPr>
        <w:t xml:space="preserve">Disponível em: &lt; </w:t>
      </w:r>
      <w:hyperlink r:id="rId15" w:history="1">
        <w:r w:rsidR="00AB3787" w:rsidRPr="00AB3787">
          <w:rPr>
            <w:rStyle w:val="Hyperlink"/>
            <w:rFonts w:ascii="Arial" w:hAnsi="Arial" w:cs="Arial"/>
          </w:rPr>
          <w:t>http://www.dictionaryofeconomics.com/article?id=pde2008_R000240</w:t>
        </w:r>
      </w:hyperlink>
      <w:r w:rsidR="00AB3787" w:rsidRPr="00AB3787">
        <w:rPr>
          <w:rFonts w:ascii="Arial" w:hAnsi="Arial" w:cs="Arial"/>
        </w:rPr>
        <w:t xml:space="preserve"> &gt; </w:t>
      </w:r>
      <w:r w:rsidR="00AB3787" w:rsidRPr="003A5F93">
        <w:rPr>
          <w:rFonts w:ascii="Arial" w:hAnsi="Arial" w:cs="Arial"/>
        </w:rPr>
        <w:t>Acesso em: 06/08/2014</w:t>
      </w:r>
    </w:p>
    <w:p w:rsidR="006E23FF" w:rsidRPr="00AB3787" w:rsidRDefault="00AB3787" w:rsidP="007D0C27">
      <w:pPr>
        <w:autoSpaceDE w:val="0"/>
        <w:autoSpaceDN w:val="0"/>
        <w:adjustRightInd w:val="0"/>
        <w:spacing w:line="276" w:lineRule="auto"/>
        <w:jc w:val="both"/>
        <w:rPr>
          <w:rFonts w:ascii="Arial" w:hAnsi="Arial" w:cs="Arial"/>
          <w:lang w:val="en-US"/>
        </w:rPr>
      </w:pPr>
      <w:r w:rsidRPr="00441E28">
        <w:rPr>
          <w:rFonts w:ascii="Arial" w:hAnsi="Arial" w:cs="Arial"/>
        </w:rPr>
        <w:t xml:space="preserve">          </w:t>
      </w:r>
      <w:r w:rsidRPr="00AB3787">
        <w:rPr>
          <w:rFonts w:ascii="Arial" w:hAnsi="Arial" w:cs="Arial"/>
          <w:lang w:val="en-US"/>
        </w:rPr>
        <w:t xml:space="preserve">[7] Kling, Arnold and John Merrifield. 2009. </w:t>
      </w:r>
      <w:proofErr w:type="spellStart"/>
      <w:r w:rsidRPr="00AB3787">
        <w:rPr>
          <w:rFonts w:ascii="Arial" w:hAnsi="Arial" w:cs="Arial"/>
          <w:b/>
          <w:lang w:val="en-US"/>
        </w:rPr>
        <w:t>Goldin</w:t>
      </w:r>
      <w:proofErr w:type="spellEnd"/>
      <w:r w:rsidRPr="00AB3787">
        <w:rPr>
          <w:rFonts w:ascii="Arial" w:hAnsi="Arial" w:cs="Arial"/>
          <w:b/>
          <w:lang w:val="en-US"/>
        </w:rPr>
        <w:t xml:space="preserve"> and Katz and Education Policy Failings in Historical Perspective. </w:t>
      </w:r>
      <w:r w:rsidRPr="00AB3787">
        <w:rPr>
          <w:rFonts w:ascii="Arial" w:hAnsi="Arial" w:cs="Arial"/>
          <w:i/>
          <w:iCs/>
          <w:lang w:val="en-US"/>
        </w:rPr>
        <w:t>Econ Journal Watch</w:t>
      </w:r>
      <w:r w:rsidRPr="00AB3787">
        <w:rPr>
          <w:rFonts w:ascii="Arial" w:hAnsi="Arial" w:cs="Arial"/>
          <w:lang w:val="en-US"/>
        </w:rPr>
        <w:t xml:space="preserve"> 6(1): 2-20.</w:t>
      </w:r>
    </w:p>
    <w:sectPr w:rsidR="006E23FF" w:rsidRPr="00AB3787" w:rsidSect="008E7FF4">
      <w:headerReference w:type="default" r:id="rId16"/>
      <w:pgSz w:w="11906" w:h="16838" w:code="9"/>
      <w:pgMar w:top="1701"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9D7" w:rsidRDefault="003C09D7" w:rsidP="00A64FA4">
      <w:r>
        <w:separator/>
      </w:r>
    </w:p>
  </w:endnote>
  <w:endnote w:type="continuationSeparator" w:id="0">
    <w:p w:rsidR="003C09D7" w:rsidRDefault="003C09D7" w:rsidP="00A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9D7" w:rsidRDefault="003C09D7" w:rsidP="00A64FA4">
      <w:r>
        <w:separator/>
      </w:r>
    </w:p>
  </w:footnote>
  <w:footnote w:type="continuationSeparator" w:id="0">
    <w:p w:rsidR="003C09D7" w:rsidRDefault="003C09D7" w:rsidP="00A64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68" w:rsidRDefault="009A4168">
    <w:pPr>
      <w:pStyle w:val="Cabealho"/>
      <w:jc w:val="right"/>
    </w:pPr>
  </w:p>
  <w:p w:rsidR="009A4168" w:rsidRDefault="009A416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484"/>
      <w:docPartObj>
        <w:docPartGallery w:val="Page Numbers (Top of Page)"/>
        <w:docPartUnique/>
      </w:docPartObj>
    </w:sdtPr>
    <w:sdtEndPr>
      <w:rPr>
        <w:rFonts w:ascii="Arial" w:hAnsi="Arial" w:cs="Arial"/>
      </w:rPr>
    </w:sdtEndPr>
    <w:sdtContent>
      <w:p w:rsidR="009A4168" w:rsidRDefault="009A4168">
        <w:pPr>
          <w:pStyle w:val="Cabealho"/>
          <w:jc w:val="right"/>
        </w:pPr>
        <w:r w:rsidRPr="00976BE2">
          <w:rPr>
            <w:rFonts w:ascii="Arial" w:hAnsi="Arial" w:cs="Arial"/>
          </w:rPr>
          <w:fldChar w:fldCharType="begin"/>
        </w:r>
        <w:r w:rsidRPr="00976BE2">
          <w:rPr>
            <w:rFonts w:ascii="Arial" w:hAnsi="Arial" w:cs="Arial"/>
          </w:rPr>
          <w:instrText xml:space="preserve"> PAGE   \* MERGEFORMAT </w:instrText>
        </w:r>
        <w:r w:rsidRPr="00976BE2">
          <w:rPr>
            <w:rFonts w:ascii="Arial" w:hAnsi="Arial" w:cs="Arial"/>
          </w:rPr>
          <w:fldChar w:fldCharType="separate"/>
        </w:r>
        <w:r w:rsidR="00527EB3">
          <w:rPr>
            <w:rFonts w:ascii="Arial" w:hAnsi="Arial" w:cs="Arial"/>
            <w:noProof/>
          </w:rPr>
          <w:t>1</w:t>
        </w:r>
        <w:r w:rsidRPr="00976BE2">
          <w:rPr>
            <w:rFonts w:ascii="Arial" w:hAnsi="Arial" w:cs="Arial"/>
          </w:rPr>
          <w:fldChar w:fldCharType="end"/>
        </w:r>
      </w:p>
    </w:sdtContent>
  </w:sdt>
  <w:p w:rsidR="009A4168" w:rsidRDefault="009A416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771"/>
    <w:multiLevelType w:val="hybridMultilevel"/>
    <w:tmpl w:val="598020C4"/>
    <w:lvl w:ilvl="0" w:tplc="61EE7C1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FA1758"/>
    <w:multiLevelType w:val="hybridMultilevel"/>
    <w:tmpl w:val="9FA641E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01927791"/>
    <w:multiLevelType w:val="hybridMultilevel"/>
    <w:tmpl w:val="6C50AF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56D3AA5"/>
    <w:multiLevelType w:val="hybridMultilevel"/>
    <w:tmpl w:val="1AC8D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152697"/>
    <w:multiLevelType w:val="hybridMultilevel"/>
    <w:tmpl w:val="84E003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4D0286"/>
    <w:multiLevelType w:val="hybridMultilevel"/>
    <w:tmpl w:val="24A8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CF47CB"/>
    <w:multiLevelType w:val="hybridMultilevel"/>
    <w:tmpl w:val="52342A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7">
    <w:nsid w:val="27E36684"/>
    <w:multiLevelType w:val="hybridMultilevel"/>
    <w:tmpl w:val="C896CA3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4B343D0D"/>
    <w:multiLevelType w:val="hybridMultilevel"/>
    <w:tmpl w:val="9500C12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58A21341"/>
    <w:multiLevelType w:val="multilevel"/>
    <w:tmpl w:val="C21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31891"/>
    <w:multiLevelType w:val="hybridMultilevel"/>
    <w:tmpl w:val="35F206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1481A27"/>
    <w:multiLevelType w:val="hybridMultilevel"/>
    <w:tmpl w:val="1F0C7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2"/>
  </w:num>
  <w:num w:numId="5">
    <w:abstractNumId w:val="10"/>
  </w:num>
  <w:num w:numId="6">
    <w:abstractNumId w:val="3"/>
  </w:num>
  <w:num w:numId="7">
    <w:abstractNumId w:val="4"/>
  </w:num>
  <w:num w:numId="8">
    <w:abstractNumId w:val="5"/>
  </w:num>
  <w:num w:numId="9">
    <w:abstractNumId w:val="9"/>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84"/>
    <w:rsid w:val="000014E6"/>
    <w:rsid w:val="000063D0"/>
    <w:rsid w:val="000143FD"/>
    <w:rsid w:val="00024729"/>
    <w:rsid w:val="00033950"/>
    <w:rsid w:val="000442DE"/>
    <w:rsid w:val="000677D2"/>
    <w:rsid w:val="0007265D"/>
    <w:rsid w:val="00074BA2"/>
    <w:rsid w:val="0008421B"/>
    <w:rsid w:val="0008676A"/>
    <w:rsid w:val="000A5F47"/>
    <w:rsid w:val="000F1759"/>
    <w:rsid w:val="0010644E"/>
    <w:rsid w:val="001066F4"/>
    <w:rsid w:val="00113669"/>
    <w:rsid w:val="00114D1D"/>
    <w:rsid w:val="00126C18"/>
    <w:rsid w:val="00154B25"/>
    <w:rsid w:val="00155D9E"/>
    <w:rsid w:val="00162290"/>
    <w:rsid w:val="00174C80"/>
    <w:rsid w:val="001C3B35"/>
    <w:rsid w:val="001C7411"/>
    <w:rsid w:val="001E6838"/>
    <w:rsid w:val="00210F44"/>
    <w:rsid w:val="002133AD"/>
    <w:rsid w:val="00221ECA"/>
    <w:rsid w:val="00232746"/>
    <w:rsid w:val="00237EAA"/>
    <w:rsid w:val="002705ED"/>
    <w:rsid w:val="002A2767"/>
    <w:rsid w:val="002E7E61"/>
    <w:rsid w:val="00302252"/>
    <w:rsid w:val="003066F7"/>
    <w:rsid w:val="00306A6D"/>
    <w:rsid w:val="00344320"/>
    <w:rsid w:val="00350451"/>
    <w:rsid w:val="003660E8"/>
    <w:rsid w:val="003729A9"/>
    <w:rsid w:val="0038216F"/>
    <w:rsid w:val="00387B6D"/>
    <w:rsid w:val="00397BB9"/>
    <w:rsid w:val="003A3ACB"/>
    <w:rsid w:val="003A5F93"/>
    <w:rsid w:val="003B241E"/>
    <w:rsid w:val="003C09D7"/>
    <w:rsid w:val="003F1713"/>
    <w:rsid w:val="00400D86"/>
    <w:rsid w:val="0040359C"/>
    <w:rsid w:val="0041614A"/>
    <w:rsid w:val="00436122"/>
    <w:rsid w:val="00441E28"/>
    <w:rsid w:val="00442D6B"/>
    <w:rsid w:val="004449B5"/>
    <w:rsid w:val="004476CB"/>
    <w:rsid w:val="00447D65"/>
    <w:rsid w:val="004704DA"/>
    <w:rsid w:val="00476FF1"/>
    <w:rsid w:val="0048157B"/>
    <w:rsid w:val="004B364A"/>
    <w:rsid w:val="004C64FD"/>
    <w:rsid w:val="004C6703"/>
    <w:rsid w:val="004D129E"/>
    <w:rsid w:val="004E2484"/>
    <w:rsid w:val="00504627"/>
    <w:rsid w:val="00506789"/>
    <w:rsid w:val="00507628"/>
    <w:rsid w:val="00507D43"/>
    <w:rsid w:val="00521533"/>
    <w:rsid w:val="00527EB3"/>
    <w:rsid w:val="00553946"/>
    <w:rsid w:val="00563450"/>
    <w:rsid w:val="00582D45"/>
    <w:rsid w:val="00590A9C"/>
    <w:rsid w:val="00590F9F"/>
    <w:rsid w:val="005F2171"/>
    <w:rsid w:val="005F67B4"/>
    <w:rsid w:val="00604412"/>
    <w:rsid w:val="0062098B"/>
    <w:rsid w:val="00642E04"/>
    <w:rsid w:val="006644B5"/>
    <w:rsid w:val="00667DAB"/>
    <w:rsid w:val="00674229"/>
    <w:rsid w:val="006C0ADE"/>
    <w:rsid w:val="006C15C9"/>
    <w:rsid w:val="006D1444"/>
    <w:rsid w:val="006E23FF"/>
    <w:rsid w:val="006F5B6A"/>
    <w:rsid w:val="00706366"/>
    <w:rsid w:val="007472C2"/>
    <w:rsid w:val="00747782"/>
    <w:rsid w:val="007B03F5"/>
    <w:rsid w:val="007B7857"/>
    <w:rsid w:val="007D0C27"/>
    <w:rsid w:val="007D1346"/>
    <w:rsid w:val="007D4860"/>
    <w:rsid w:val="007E0694"/>
    <w:rsid w:val="007E4018"/>
    <w:rsid w:val="008014DC"/>
    <w:rsid w:val="008376BB"/>
    <w:rsid w:val="008568EA"/>
    <w:rsid w:val="008937E0"/>
    <w:rsid w:val="008A08D7"/>
    <w:rsid w:val="008B0DF3"/>
    <w:rsid w:val="008B3F48"/>
    <w:rsid w:val="008E7FF4"/>
    <w:rsid w:val="008F0D35"/>
    <w:rsid w:val="00901A60"/>
    <w:rsid w:val="00925806"/>
    <w:rsid w:val="0094669D"/>
    <w:rsid w:val="00950F01"/>
    <w:rsid w:val="00952CDF"/>
    <w:rsid w:val="009547B3"/>
    <w:rsid w:val="00960F99"/>
    <w:rsid w:val="00962A9F"/>
    <w:rsid w:val="00972E5C"/>
    <w:rsid w:val="00974235"/>
    <w:rsid w:val="00976BE2"/>
    <w:rsid w:val="009902FD"/>
    <w:rsid w:val="00991D9C"/>
    <w:rsid w:val="009A4168"/>
    <w:rsid w:val="009D7809"/>
    <w:rsid w:val="009E1C10"/>
    <w:rsid w:val="009E55D1"/>
    <w:rsid w:val="009E58B9"/>
    <w:rsid w:val="00A05A11"/>
    <w:rsid w:val="00A1690B"/>
    <w:rsid w:val="00A42C64"/>
    <w:rsid w:val="00A43338"/>
    <w:rsid w:val="00A6034C"/>
    <w:rsid w:val="00A606CF"/>
    <w:rsid w:val="00A64FA4"/>
    <w:rsid w:val="00A734E1"/>
    <w:rsid w:val="00A74B2A"/>
    <w:rsid w:val="00A965D9"/>
    <w:rsid w:val="00A97E12"/>
    <w:rsid w:val="00AB2EB5"/>
    <w:rsid w:val="00AB3787"/>
    <w:rsid w:val="00AB731E"/>
    <w:rsid w:val="00AD1129"/>
    <w:rsid w:val="00AE7092"/>
    <w:rsid w:val="00AF1716"/>
    <w:rsid w:val="00AF4F82"/>
    <w:rsid w:val="00AF5031"/>
    <w:rsid w:val="00B03176"/>
    <w:rsid w:val="00B110D5"/>
    <w:rsid w:val="00B22D20"/>
    <w:rsid w:val="00B26407"/>
    <w:rsid w:val="00B4219B"/>
    <w:rsid w:val="00B474BE"/>
    <w:rsid w:val="00B60958"/>
    <w:rsid w:val="00B63F97"/>
    <w:rsid w:val="00B72D6D"/>
    <w:rsid w:val="00B82D28"/>
    <w:rsid w:val="00BA27E4"/>
    <w:rsid w:val="00BA6AFA"/>
    <w:rsid w:val="00BB5FBB"/>
    <w:rsid w:val="00BB6F0B"/>
    <w:rsid w:val="00BC3375"/>
    <w:rsid w:val="00BD581E"/>
    <w:rsid w:val="00BF134D"/>
    <w:rsid w:val="00BF609F"/>
    <w:rsid w:val="00C019F2"/>
    <w:rsid w:val="00C13780"/>
    <w:rsid w:val="00C248DC"/>
    <w:rsid w:val="00C468DA"/>
    <w:rsid w:val="00C75199"/>
    <w:rsid w:val="00C87182"/>
    <w:rsid w:val="00CA1A02"/>
    <w:rsid w:val="00CA5B4D"/>
    <w:rsid w:val="00CC1367"/>
    <w:rsid w:val="00CC721E"/>
    <w:rsid w:val="00CE06F9"/>
    <w:rsid w:val="00CE7124"/>
    <w:rsid w:val="00CF7F75"/>
    <w:rsid w:val="00D14AB7"/>
    <w:rsid w:val="00D2299B"/>
    <w:rsid w:val="00D2301E"/>
    <w:rsid w:val="00D26B04"/>
    <w:rsid w:val="00D358DB"/>
    <w:rsid w:val="00D36240"/>
    <w:rsid w:val="00D46E1B"/>
    <w:rsid w:val="00D6037A"/>
    <w:rsid w:val="00D82683"/>
    <w:rsid w:val="00D86EEF"/>
    <w:rsid w:val="00D946BD"/>
    <w:rsid w:val="00DB1D93"/>
    <w:rsid w:val="00DD26F7"/>
    <w:rsid w:val="00DD36F1"/>
    <w:rsid w:val="00E125E1"/>
    <w:rsid w:val="00E16653"/>
    <w:rsid w:val="00E87B8F"/>
    <w:rsid w:val="00E90A10"/>
    <w:rsid w:val="00E9505C"/>
    <w:rsid w:val="00EA1E24"/>
    <w:rsid w:val="00EA2342"/>
    <w:rsid w:val="00EB234A"/>
    <w:rsid w:val="00EB5C25"/>
    <w:rsid w:val="00ED2C1D"/>
    <w:rsid w:val="00ED5DC3"/>
    <w:rsid w:val="00EF2F63"/>
    <w:rsid w:val="00EF4C8E"/>
    <w:rsid w:val="00F136B0"/>
    <w:rsid w:val="00F172C7"/>
    <w:rsid w:val="00F53607"/>
    <w:rsid w:val="00F60E30"/>
    <w:rsid w:val="00F70F38"/>
    <w:rsid w:val="00F7284D"/>
    <w:rsid w:val="00F77F8D"/>
    <w:rsid w:val="00F937DA"/>
    <w:rsid w:val="00FA4428"/>
    <w:rsid w:val="00FA7E50"/>
    <w:rsid w:val="00FB205A"/>
    <w:rsid w:val="00FC27B6"/>
    <w:rsid w:val="00FD431A"/>
    <w:rsid w:val="00FF01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C"/>
    <w:pPr>
      <w:suppressAutoHyphens/>
    </w:pPr>
    <w:rPr>
      <w:rFonts w:ascii="Times New Roman" w:eastAsia="ヒラギノ角ゴ Pro W3" w:hAnsi="Times New Roman" w:cs="Times New Roman"/>
      <w:color w:val="000000"/>
      <w:sz w:val="24"/>
      <w:szCs w:val="24"/>
    </w:rPr>
  </w:style>
  <w:style w:type="paragraph" w:styleId="Ttulo1">
    <w:name w:val="heading 1"/>
    <w:basedOn w:val="Normal"/>
    <w:next w:val="Normal"/>
    <w:link w:val="Ttulo1Char"/>
    <w:uiPriority w:val="9"/>
    <w:qFormat/>
    <w:rsid w:val="000F1759"/>
    <w:pPr>
      <w:keepNext/>
      <w:keepLines/>
      <w:spacing w:before="480" w:line="480" w:lineRule="auto"/>
      <w:outlineLvl w:val="0"/>
    </w:pPr>
    <w:rPr>
      <w:rFonts w:ascii="Arial" w:eastAsiaTheme="majorEastAsia" w:hAnsi="Arial" w:cstheme="majorBidi"/>
      <w:b/>
      <w:bCs/>
      <w:color w:val="auto"/>
      <w:sz w:val="28"/>
      <w:szCs w:val="28"/>
    </w:rPr>
  </w:style>
  <w:style w:type="paragraph" w:styleId="Ttulo2">
    <w:name w:val="heading 2"/>
    <w:basedOn w:val="Normal"/>
    <w:next w:val="Normal"/>
    <w:link w:val="Ttulo2Char"/>
    <w:uiPriority w:val="9"/>
    <w:unhideWhenUsed/>
    <w:qFormat/>
    <w:rsid w:val="000F1759"/>
    <w:pPr>
      <w:keepNext/>
      <w:keepLines/>
      <w:spacing w:before="200" w:line="480" w:lineRule="auto"/>
      <w:outlineLvl w:val="1"/>
    </w:pPr>
    <w:rPr>
      <w:rFonts w:ascii="Arial" w:eastAsiaTheme="majorEastAsia" w:hAnsi="Arial" w:cstheme="majorBidi"/>
      <w:b/>
      <w:bCs/>
      <w:color w:val="auto"/>
      <w:sz w:val="28"/>
      <w:szCs w:val="26"/>
    </w:rPr>
  </w:style>
  <w:style w:type="paragraph" w:styleId="Ttulo3">
    <w:name w:val="heading 3"/>
    <w:basedOn w:val="Normal"/>
    <w:next w:val="Normal"/>
    <w:link w:val="Ttulo3Char"/>
    <w:uiPriority w:val="9"/>
    <w:unhideWhenUsed/>
    <w:qFormat/>
    <w:rsid w:val="000F1759"/>
    <w:pPr>
      <w:keepNext/>
      <w:keepLines/>
      <w:spacing w:before="200" w:line="360" w:lineRule="auto"/>
      <w:outlineLvl w:val="2"/>
    </w:pPr>
    <w:rPr>
      <w:rFonts w:ascii="Arial" w:eastAsiaTheme="majorEastAsia" w:hAnsi="Arial" w:cstheme="majorBidi"/>
      <w:b/>
      <w:bCs/>
      <w:color w:val="auto"/>
    </w:rPr>
  </w:style>
  <w:style w:type="paragraph" w:styleId="Ttulo4">
    <w:name w:val="heading 4"/>
    <w:basedOn w:val="Normal"/>
    <w:next w:val="Normal"/>
    <w:link w:val="Ttulo4Char"/>
    <w:uiPriority w:val="9"/>
    <w:semiHidden/>
    <w:unhideWhenUsed/>
    <w:qFormat/>
    <w:rsid w:val="00C751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2D20"/>
    <w:rPr>
      <w:color w:val="0000FF" w:themeColor="hyperlink"/>
      <w:u w:val="single"/>
    </w:rPr>
  </w:style>
  <w:style w:type="paragraph" w:customStyle="1" w:styleId="Corpodetexto31">
    <w:name w:val="Corpo de texto 31"/>
    <w:autoRedefine/>
    <w:rsid w:val="00C019F2"/>
    <w:pPr>
      <w:suppressAutoHyphens/>
      <w:spacing w:line="360" w:lineRule="auto"/>
      <w:jc w:val="center"/>
    </w:pPr>
    <w:rPr>
      <w:rFonts w:ascii="Arial" w:eastAsia="ヒラギノ角ゴ Pro W3" w:hAnsi="Arial" w:cs="Arial"/>
      <w:b/>
      <w:color w:val="000000"/>
      <w:sz w:val="32"/>
      <w:szCs w:val="20"/>
      <w:lang w:eastAsia="pt-BR"/>
    </w:rPr>
  </w:style>
  <w:style w:type="paragraph" w:customStyle="1" w:styleId="Recuodecorpodetexto21">
    <w:name w:val="Recuo de corpo de texto 21"/>
    <w:rsid w:val="00C019F2"/>
    <w:pPr>
      <w:suppressAutoHyphens/>
      <w:spacing w:line="360" w:lineRule="auto"/>
      <w:ind w:left="4253"/>
      <w:jc w:val="both"/>
    </w:pPr>
    <w:rPr>
      <w:rFonts w:ascii="Times New Roman" w:eastAsia="ヒラギノ角ゴ Pro W3" w:hAnsi="Times New Roman" w:cs="Times New Roman"/>
      <w:b/>
      <w:color w:val="000000"/>
      <w:sz w:val="24"/>
      <w:szCs w:val="20"/>
      <w:lang w:eastAsia="pt-BR"/>
    </w:rPr>
  </w:style>
  <w:style w:type="paragraph" w:styleId="SemEspaamento">
    <w:name w:val="No Spacing"/>
    <w:uiPriority w:val="1"/>
    <w:qFormat/>
    <w:rsid w:val="00A64FA4"/>
  </w:style>
  <w:style w:type="paragraph" w:styleId="Textodenotaderodap">
    <w:name w:val="footnote text"/>
    <w:basedOn w:val="Normal"/>
    <w:link w:val="TextodenotaderodapChar"/>
    <w:uiPriority w:val="99"/>
    <w:semiHidden/>
    <w:unhideWhenUsed/>
    <w:rsid w:val="00A64FA4"/>
    <w:pPr>
      <w:suppressAutoHyphens w:val="0"/>
    </w:pPr>
    <w:rPr>
      <w:rFonts w:asciiTheme="minorHAnsi" w:eastAsiaTheme="minorHAnsi" w:hAnsiTheme="minorHAnsi" w:cstheme="minorBidi"/>
      <w:color w:val="auto"/>
      <w:sz w:val="20"/>
      <w:szCs w:val="20"/>
    </w:rPr>
  </w:style>
  <w:style w:type="character" w:customStyle="1" w:styleId="TextodenotaderodapChar">
    <w:name w:val="Texto de nota de rodapé Char"/>
    <w:basedOn w:val="Fontepargpadro"/>
    <w:link w:val="Textodenotaderodap"/>
    <w:uiPriority w:val="99"/>
    <w:semiHidden/>
    <w:rsid w:val="00A64FA4"/>
    <w:rPr>
      <w:sz w:val="20"/>
      <w:szCs w:val="20"/>
    </w:rPr>
  </w:style>
  <w:style w:type="character" w:styleId="Refdenotaderodap">
    <w:name w:val="footnote reference"/>
    <w:basedOn w:val="Fontepargpadro"/>
    <w:uiPriority w:val="99"/>
    <w:semiHidden/>
    <w:unhideWhenUsed/>
    <w:rsid w:val="00A64FA4"/>
    <w:rPr>
      <w:vertAlign w:val="superscript"/>
    </w:rPr>
  </w:style>
  <w:style w:type="paragraph" w:styleId="PargrafodaLista">
    <w:name w:val="List Paragraph"/>
    <w:basedOn w:val="Normal"/>
    <w:uiPriority w:val="34"/>
    <w:qFormat/>
    <w:rsid w:val="00A64FA4"/>
    <w:pPr>
      <w:suppressAutoHyphens w:val="0"/>
      <w:ind w:left="720"/>
      <w:contextualSpacing/>
    </w:pPr>
    <w:rPr>
      <w:rFonts w:asciiTheme="minorHAnsi" w:eastAsiaTheme="minorHAnsi" w:hAnsiTheme="minorHAnsi" w:cstheme="minorBidi"/>
      <w:color w:val="auto"/>
      <w:sz w:val="22"/>
      <w:szCs w:val="22"/>
    </w:rPr>
  </w:style>
  <w:style w:type="paragraph" w:styleId="Legenda">
    <w:name w:val="caption"/>
    <w:basedOn w:val="Normal"/>
    <w:next w:val="Normal"/>
    <w:uiPriority w:val="35"/>
    <w:unhideWhenUsed/>
    <w:qFormat/>
    <w:rsid w:val="00A64FA4"/>
    <w:pPr>
      <w:suppressAutoHyphens w:val="0"/>
      <w:spacing w:after="200"/>
    </w:pPr>
    <w:rPr>
      <w:rFonts w:asciiTheme="minorHAnsi" w:eastAsiaTheme="minorHAnsi" w:hAnsiTheme="minorHAnsi" w:cstheme="minorBidi"/>
      <w:b/>
      <w:bCs/>
      <w:color w:val="4F81BD" w:themeColor="accent1"/>
      <w:sz w:val="18"/>
      <w:szCs w:val="18"/>
    </w:rPr>
  </w:style>
  <w:style w:type="paragraph" w:styleId="Textodebalo">
    <w:name w:val="Balloon Text"/>
    <w:basedOn w:val="Normal"/>
    <w:link w:val="TextodebaloChar"/>
    <w:uiPriority w:val="99"/>
    <w:semiHidden/>
    <w:unhideWhenUsed/>
    <w:rsid w:val="00A64FA4"/>
    <w:rPr>
      <w:rFonts w:ascii="Tahoma" w:hAnsi="Tahoma" w:cs="Tahoma"/>
      <w:sz w:val="16"/>
      <w:szCs w:val="16"/>
    </w:rPr>
  </w:style>
  <w:style w:type="character" w:customStyle="1" w:styleId="TextodebaloChar">
    <w:name w:val="Texto de balão Char"/>
    <w:basedOn w:val="Fontepargpadro"/>
    <w:link w:val="Textodebalo"/>
    <w:uiPriority w:val="99"/>
    <w:semiHidden/>
    <w:rsid w:val="00A64FA4"/>
    <w:rPr>
      <w:rFonts w:ascii="Tahoma" w:eastAsia="ヒラギノ角ゴ Pro W3" w:hAnsi="Tahoma" w:cs="Tahoma"/>
      <w:color w:val="000000"/>
      <w:sz w:val="16"/>
      <w:szCs w:val="16"/>
    </w:rPr>
  </w:style>
  <w:style w:type="character" w:customStyle="1" w:styleId="Ttulo1Char">
    <w:name w:val="Título 1 Char"/>
    <w:basedOn w:val="Fontepargpadro"/>
    <w:link w:val="Ttulo1"/>
    <w:uiPriority w:val="9"/>
    <w:rsid w:val="000F1759"/>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0F1759"/>
    <w:rPr>
      <w:rFonts w:ascii="Arial" w:eastAsiaTheme="majorEastAsia" w:hAnsi="Arial" w:cstheme="majorBidi"/>
      <w:b/>
      <w:bCs/>
      <w:sz w:val="28"/>
      <w:szCs w:val="26"/>
    </w:rPr>
  </w:style>
  <w:style w:type="character" w:customStyle="1" w:styleId="Ttulo3Char">
    <w:name w:val="Título 3 Char"/>
    <w:basedOn w:val="Fontepargpadro"/>
    <w:link w:val="Ttulo3"/>
    <w:uiPriority w:val="9"/>
    <w:rsid w:val="000F1759"/>
    <w:rPr>
      <w:rFonts w:ascii="Arial" w:eastAsiaTheme="majorEastAsia" w:hAnsi="Arial" w:cstheme="majorBidi"/>
      <w:b/>
      <w:bCs/>
      <w:sz w:val="24"/>
      <w:szCs w:val="24"/>
    </w:rPr>
  </w:style>
  <w:style w:type="paragraph" w:styleId="CabealhodoSumrio">
    <w:name w:val="TOC Heading"/>
    <w:basedOn w:val="Ttulo1"/>
    <w:next w:val="Normal"/>
    <w:uiPriority w:val="39"/>
    <w:unhideWhenUsed/>
    <w:qFormat/>
    <w:rsid w:val="00476FF1"/>
    <w:pPr>
      <w:suppressAutoHyphens w:val="0"/>
      <w:spacing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476FF1"/>
    <w:pPr>
      <w:spacing w:after="100"/>
    </w:pPr>
  </w:style>
  <w:style w:type="paragraph" w:styleId="Sumrio2">
    <w:name w:val="toc 2"/>
    <w:basedOn w:val="Normal"/>
    <w:next w:val="Normal"/>
    <w:autoRedefine/>
    <w:uiPriority w:val="39"/>
    <w:unhideWhenUsed/>
    <w:rsid w:val="00476FF1"/>
    <w:pPr>
      <w:spacing w:after="100"/>
      <w:ind w:left="240"/>
    </w:pPr>
  </w:style>
  <w:style w:type="paragraph" w:styleId="Sumrio3">
    <w:name w:val="toc 3"/>
    <w:basedOn w:val="Normal"/>
    <w:next w:val="Normal"/>
    <w:autoRedefine/>
    <w:uiPriority w:val="39"/>
    <w:unhideWhenUsed/>
    <w:rsid w:val="00476FF1"/>
    <w:pPr>
      <w:spacing w:after="100"/>
      <w:ind w:left="480"/>
    </w:pPr>
  </w:style>
  <w:style w:type="paragraph" w:styleId="Cabealho">
    <w:name w:val="header"/>
    <w:basedOn w:val="Normal"/>
    <w:link w:val="CabealhoChar"/>
    <w:uiPriority w:val="99"/>
    <w:unhideWhenUsed/>
    <w:rsid w:val="008937E0"/>
    <w:pPr>
      <w:tabs>
        <w:tab w:val="center" w:pos="4252"/>
        <w:tab w:val="right" w:pos="8504"/>
      </w:tabs>
    </w:pPr>
  </w:style>
  <w:style w:type="character" w:customStyle="1" w:styleId="CabealhoChar">
    <w:name w:val="Cabeçalho Char"/>
    <w:basedOn w:val="Fontepargpadro"/>
    <w:link w:val="Cabealho"/>
    <w:uiPriority w:val="99"/>
    <w:rsid w:val="008937E0"/>
    <w:rPr>
      <w:rFonts w:ascii="Times New Roman" w:eastAsia="ヒラギノ角ゴ Pro W3" w:hAnsi="Times New Roman" w:cs="Times New Roman"/>
      <w:color w:val="000000"/>
      <w:sz w:val="24"/>
      <w:szCs w:val="24"/>
    </w:rPr>
  </w:style>
  <w:style w:type="paragraph" w:styleId="Rodap">
    <w:name w:val="footer"/>
    <w:basedOn w:val="Normal"/>
    <w:link w:val="RodapChar"/>
    <w:uiPriority w:val="99"/>
    <w:unhideWhenUsed/>
    <w:rsid w:val="008937E0"/>
    <w:pPr>
      <w:tabs>
        <w:tab w:val="center" w:pos="4252"/>
        <w:tab w:val="right" w:pos="8504"/>
      </w:tabs>
    </w:pPr>
  </w:style>
  <w:style w:type="character" w:customStyle="1" w:styleId="RodapChar">
    <w:name w:val="Rodapé Char"/>
    <w:basedOn w:val="Fontepargpadro"/>
    <w:link w:val="Rodap"/>
    <w:uiPriority w:val="99"/>
    <w:rsid w:val="008937E0"/>
    <w:rPr>
      <w:rFonts w:ascii="Times New Roman" w:eastAsia="ヒラギノ角ゴ Pro W3" w:hAnsi="Times New Roman" w:cs="Times New Roman"/>
      <w:color w:val="000000"/>
      <w:sz w:val="24"/>
      <w:szCs w:val="24"/>
    </w:rPr>
  </w:style>
  <w:style w:type="character" w:styleId="HiperlinkVisitado">
    <w:name w:val="FollowedHyperlink"/>
    <w:basedOn w:val="Fontepargpadro"/>
    <w:uiPriority w:val="99"/>
    <w:semiHidden/>
    <w:unhideWhenUsed/>
    <w:rsid w:val="00D2301E"/>
    <w:rPr>
      <w:color w:val="800080" w:themeColor="followedHyperlink"/>
      <w:u w:val="single"/>
    </w:rPr>
  </w:style>
  <w:style w:type="character" w:styleId="TextodoEspaoReservado">
    <w:name w:val="Placeholder Text"/>
    <w:basedOn w:val="Fontepargpadro"/>
    <w:uiPriority w:val="99"/>
    <w:semiHidden/>
    <w:rsid w:val="003A3ACB"/>
    <w:rPr>
      <w:color w:val="808080"/>
    </w:rPr>
  </w:style>
  <w:style w:type="character" w:customStyle="1" w:styleId="Ttulo4Char">
    <w:name w:val="Título 4 Char"/>
    <w:basedOn w:val="Fontepargpadro"/>
    <w:link w:val="Ttulo4"/>
    <w:uiPriority w:val="9"/>
    <w:semiHidden/>
    <w:rsid w:val="00C75199"/>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9C"/>
    <w:pPr>
      <w:suppressAutoHyphens/>
    </w:pPr>
    <w:rPr>
      <w:rFonts w:ascii="Times New Roman" w:eastAsia="ヒラギノ角ゴ Pro W3" w:hAnsi="Times New Roman" w:cs="Times New Roman"/>
      <w:color w:val="000000"/>
      <w:sz w:val="24"/>
      <w:szCs w:val="24"/>
    </w:rPr>
  </w:style>
  <w:style w:type="paragraph" w:styleId="Ttulo1">
    <w:name w:val="heading 1"/>
    <w:basedOn w:val="Normal"/>
    <w:next w:val="Normal"/>
    <w:link w:val="Ttulo1Char"/>
    <w:uiPriority w:val="9"/>
    <w:qFormat/>
    <w:rsid w:val="000F1759"/>
    <w:pPr>
      <w:keepNext/>
      <w:keepLines/>
      <w:spacing w:before="480" w:line="480" w:lineRule="auto"/>
      <w:outlineLvl w:val="0"/>
    </w:pPr>
    <w:rPr>
      <w:rFonts w:ascii="Arial" w:eastAsiaTheme="majorEastAsia" w:hAnsi="Arial" w:cstheme="majorBidi"/>
      <w:b/>
      <w:bCs/>
      <w:color w:val="auto"/>
      <w:sz w:val="28"/>
      <w:szCs w:val="28"/>
    </w:rPr>
  </w:style>
  <w:style w:type="paragraph" w:styleId="Ttulo2">
    <w:name w:val="heading 2"/>
    <w:basedOn w:val="Normal"/>
    <w:next w:val="Normal"/>
    <w:link w:val="Ttulo2Char"/>
    <w:uiPriority w:val="9"/>
    <w:unhideWhenUsed/>
    <w:qFormat/>
    <w:rsid w:val="000F1759"/>
    <w:pPr>
      <w:keepNext/>
      <w:keepLines/>
      <w:spacing w:before="200" w:line="480" w:lineRule="auto"/>
      <w:outlineLvl w:val="1"/>
    </w:pPr>
    <w:rPr>
      <w:rFonts w:ascii="Arial" w:eastAsiaTheme="majorEastAsia" w:hAnsi="Arial" w:cstheme="majorBidi"/>
      <w:b/>
      <w:bCs/>
      <w:color w:val="auto"/>
      <w:sz w:val="28"/>
      <w:szCs w:val="26"/>
    </w:rPr>
  </w:style>
  <w:style w:type="paragraph" w:styleId="Ttulo3">
    <w:name w:val="heading 3"/>
    <w:basedOn w:val="Normal"/>
    <w:next w:val="Normal"/>
    <w:link w:val="Ttulo3Char"/>
    <w:uiPriority w:val="9"/>
    <w:unhideWhenUsed/>
    <w:qFormat/>
    <w:rsid w:val="000F1759"/>
    <w:pPr>
      <w:keepNext/>
      <w:keepLines/>
      <w:spacing w:before="200" w:line="360" w:lineRule="auto"/>
      <w:outlineLvl w:val="2"/>
    </w:pPr>
    <w:rPr>
      <w:rFonts w:ascii="Arial" w:eastAsiaTheme="majorEastAsia" w:hAnsi="Arial" w:cstheme="majorBidi"/>
      <w:b/>
      <w:bCs/>
      <w:color w:val="auto"/>
    </w:rPr>
  </w:style>
  <w:style w:type="paragraph" w:styleId="Ttulo4">
    <w:name w:val="heading 4"/>
    <w:basedOn w:val="Normal"/>
    <w:next w:val="Normal"/>
    <w:link w:val="Ttulo4Char"/>
    <w:uiPriority w:val="9"/>
    <w:semiHidden/>
    <w:unhideWhenUsed/>
    <w:qFormat/>
    <w:rsid w:val="00C751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2D20"/>
    <w:rPr>
      <w:color w:val="0000FF" w:themeColor="hyperlink"/>
      <w:u w:val="single"/>
    </w:rPr>
  </w:style>
  <w:style w:type="paragraph" w:customStyle="1" w:styleId="Corpodetexto31">
    <w:name w:val="Corpo de texto 31"/>
    <w:autoRedefine/>
    <w:rsid w:val="00C019F2"/>
    <w:pPr>
      <w:suppressAutoHyphens/>
      <w:spacing w:line="360" w:lineRule="auto"/>
      <w:jc w:val="center"/>
    </w:pPr>
    <w:rPr>
      <w:rFonts w:ascii="Arial" w:eastAsia="ヒラギノ角ゴ Pro W3" w:hAnsi="Arial" w:cs="Arial"/>
      <w:b/>
      <w:color w:val="000000"/>
      <w:sz w:val="32"/>
      <w:szCs w:val="20"/>
      <w:lang w:eastAsia="pt-BR"/>
    </w:rPr>
  </w:style>
  <w:style w:type="paragraph" w:customStyle="1" w:styleId="Recuodecorpodetexto21">
    <w:name w:val="Recuo de corpo de texto 21"/>
    <w:rsid w:val="00C019F2"/>
    <w:pPr>
      <w:suppressAutoHyphens/>
      <w:spacing w:line="360" w:lineRule="auto"/>
      <w:ind w:left="4253"/>
      <w:jc w:val="both"/>
    </w:pPr>
    <w:rPr>
      <w:rFonts w:ascii="Times New Roman" w:eastAsia="ヒラギノ角ゴ Pro W3" w:hAnsi="Times New Roman" w:cs="Times New Roman"/>
      <w:b/>
      <w:color w:val="000000"/>
      <w:sz w:val="24"/>
      <w:szCs w:val="20"/>
      <w:lang w:eastAsia="pt-BR"/>
    </w:rPr>
  </w:style>
  <w:style w:type="paragraph" w:styleId="SemEspaamento">
    <w:name w:val="No Spacing"/>
    <w:uiPriority w:val="1"/>
    <w:qFormat/>
    <w:rsid w:val="00A64FA4"/>
  </w:style>
  <w:style w:type="paragraph" w:styleId="Textodenotaderodap">
    <w:name w:val="footnote text"/>
    <w:basedOn w:val="Normal"/>
    <w:link w:val="TextodenotaderodapChar"/>
    <w:uiPriority w:val="99"/>
    <w:semiHidden/>
    <w:unhideWhenUsed/>
    <w:rsid w:val="00A64FA4"/>
    <w:pPr>
      <w:suppressAutoHyphens w:val="0"/>
    </w:pPr>
    <w:rPr>
      <w:rFonts w:asciiTheme="minorHAnsi" w:eastAsiaTheme="minorHAnsi" w:hAnsiTheme="minorHAnsi" w:cstheme="minorBidi"/>
      <w:color w:val="auto"/>
      <w:sz w:val="20"/>
      <w:szCs w:val="20"/>
    </w:rPr>
  </w:style>
  <w:style w:type="character" w:customStyle="1" w:styleId="TextodenotaderodapChar">
    <w:name w:val="Texto de nota de rodapé Char"/>
    <w:basedOn w:val="Fontepargpadro"/>
    <w:link w:val="Textodenotaderodap"/>
    <w:uiPriority w:val="99"/>
    <w:semiHidden/>
    <w:rsid w:val="00A64FA4"/>
    <w:rPr>
      <w:sz w:val="20"/>
      <w:szCs w:val="20"/>
    </w:rPr>
  </w:style>
  <w:style w:type="character" w:styleId="Refdenotaderodap">
    <w:name w:val="footnote reference"/>
    <w:basedOn w:val="Fontepargpadro"/>
    <w:uiPriority w:val="99"/>
    <w:semiHidden/>
    <w:unhideWhenUsed/>
    <w:rsid w:val="00A64FA4"/>
    <w:rPr>
      <w:vertAlign w:val="superscript"/>
    </w:rPr>
  </w:style>
  <w:style w:type="paragraph" w:styleId="PargrafodaLista">
    <w:name w:val="List Paragraph"/>
    <w:basedOn w:val="Normal"/>
    <w:uiPriority w:val="34"/>
    <w:qFormat/>
    <w:rsid w:val="00A64FA4"/>
    <w:pPr>
      <w:suppressAutoHyphens w:val="0"/>
      <w:ind w:left="720"/>
      <w:contextualSpacing/>
    </w:pPr>
    <w:rPr>
      <w:rFonts w:asciiTheme="minorHAnsi" w:eastAsiaTheme="minorHAnsi" w:hAnsiTheme="minorHAnsi" w:cstheme="minorBidi"/>
      <w:color w:val="auto"/>
      <w:sz w:val="22"/>
      <w:szCs w:val="22"/>
    </w:rPr>
  </w:style>
  <w:style w:type="paragraph" w:styleId="Legenda">
    <w:name w:val="caption"/>
    <w:basedOn w:val="Normal"/>
    <w:next w:val="Normal"/>
    <w:uiPriority w:val="35"/>
    <w:unhideWhenUsed/>
    <w:qFormat/>
    <w:rsid w:val="00A64FA4"/>
    <w:pPr>
      <w:suppressAutoHyphens w:val="0"/>
      <w:spacing w:after="200"/>
    </w:pPr>
    <w:rPr>
      <w:rFonts w:asciiTheme="minorHAnsi" w:eastAsiaTheme="minorHAnsi" w:hAnsiTheme="minorHAnsi" w:cstheme="minorBidi"/>
      <w:b/>
      <w:bCs/>
      <w:color w:val="4F81BD" w:themeColor="accent1"/>
      <w:sz w:val="18"/>
      <w:szCs w:val="18"/>
    </w:rPr>
  </w:style>
  <w:style w:type="paragraph" w:styleId="Textodebalo">
    <w:name w:val="Balloon Text"/>
    <w:basedOn w:val="Normal"/>
    <w:link w:val="TextodebaloChar"/>
    <w:uiPriority w:val="99"/>
    <w:semiHidden/>
    <w:unhideWhenUsed/>
    <w:rsid w:val="00A64FA4"/>
    <w:rPr>
      <w:rFonts w:ascii="Tahoma" w:hAnsi="Tahoma" w:cs="Tahoma"/>
      <w:sz w:val="16"/>
      <w:szCs w:val="16"/>
    </w:rPr>
  </w:style>
  <w:style w:type="character" w:customStyle="1" w:styleId="TextodebaloChar">
    <w:name w:val="Texto de balão Char"/>
    <w:basedOn w:val="Fontepargpadro"/>
    <w:link w:val="Textodebalo"/>
    <w:uiPriority w:val="99"/>
    <w:semiHidden/>
    <w:rsid w:val="00A64FA4"/>
    <w:rPr>
      <w:rFonts w:ascii="Tahoma" w:eastAsia="ヒラギノ角ゴ Pro W3" w:hAnsi="Tahoma" w:cs="Tahoma"/>
      <w:color w:val="000000"/>
      <w:sz w:val="16"/>
      <w:szCs w:val="16"/>
    </w:rPr>
  </w:style>
  <w:style w:type="character" w:customStyle="1" w:styleId="Ttulo1Char">
    <w:name w:val="Título 1 Char"/>
    <w:basedOn w:val="Fontepargpadro"/>
    <w:link w:val="Ttulo1"/>
    <w:uiPriority w:val="9"/>
    <w:rsid w:val="000F1759"/>
    <w:rPr>
      <w:rFonts w:ascii="Arial" w:eastAsiaTheme="majorEastAsia" w:hAnsi="Arial" w:cstheme="majorBidi"/>
      <w:b/>
      <w:bCs/>
      <w:sz w:val="28"/>
      <w:szCs w:val="28"/>
    </w:rPr>
  </w:style>
  <w:style w:type="character" w:customStyle="1" w:styleId="Ttulo2Char">
    <w:name w:val="Título 2 Char"/>
    <w:basedOn w:val="Fontepargpadro"/>
    <w:link w:val="Ttulo2"/>
    <w:uiPriority w:val="9"/>
    <w:rsid w:val="000F1759"/>
    <w:rPr>
      <w:rFonts w:ascii="Arial" w:eastAsiaTheme="majorEastAsia" w:hAnsi="Arial" w:cstheme="majorBidi"/>
      <w:b/>
      <w:bCs/>
      <w:sz w:val="28"/>
      <w:szCs w:val="26"/>
    </w:rPr>
  </w:style>
  <w:style w:type="character" w:customStyle="1" w:styleId="Ttulo3Char">
    <w:name w:val="Título 3 Char"/>
    <w:basedOn w:val="Fontepargpadro"/>
    <w:link w:val="Ttulo3"/>
    <w:uiPriority w:val="9"/>
    <w:rsid w:val="000F1759"/>
    <w:rPr>
      <w:rFonts w:ascii="Arial" w:eastAsiaTheme="majorEastAsia" w:hAnsi="Arial" w:cstheme="majorBidi"/>
      <w:b/>
      <w:bCs/>
      <w:sz w:val="24"/>
      <w:szCs w:val="24"/>
    </w:rPr>
  </w:style>
  <w:style w:type="paragraph" w:styleId="CabealhodoSumrio">
    <w:name w:val="TOC Heading"/>
    <w:basedOn w:val="Ttulo1"/>
    <w:next w:val="Normal"/>
    <w:uiPriority w:val="39"/>
    <w:unhideWhenUsed/>
    <w:qFormat/>
    <w:rsid w:val="00476FF1"/>
    <w:pPr>
      <w:suppressAutoHyphens w:val="0"/>
      <w:spacing w:line="276" w:lineRule="auto"/>
      <w:outlineLvl w:val="9"/>
    </w:pPr>
    <w:rPr>
      <w:rFonts w:asciiTheme="majorHAnsi" w:hAnsiTheme="majorHAnsi"/>
      <w:color w:val="365F91" w:themeColor="accent1" w:themeShade="BF"/>
    </w:rPr>
  </w:style>
  <w:style w:type="paragraph" w:styleId="Sumrio1">
    <w:name w:val="toc 1"/>
    <w:basedOn w:val="Normal"/>
    <w:next w:val="Normal"/>
    <w:autoRedefine/>
    <w:uiPriority w:val="39"/>
    <w:unhideWhenUsed/>
    <w:rsid w:val="00476FF1"/>
    <w:pPr>
      <w:spacing w:after="100"/>
    </w:pPr>
  </w:style>
  <w:style w:type="paragraph" w:styleId="Sumrio2">
    <w:name w:val="toc 2"/>
    <w:basedOn w:val="Normal"/>
    <w:next w:val="Normal"/>
    <w:autoRedefine/>
    <w:uiPriority w:val="39"/>
    <w:unhideWhenUsed/>
    <w:rsid w:val="00476FF1"/>
    <w:pPr>
      <w:spacing w:after="100"/>
      <w:ind w:left="240"/>
    </w:pPr>
  </w:style>
  <w:style w:type="paragraph" w:styleId="Sumrio3">
    <w:name w:val="toc 3"/>
    <w:basedOn w:val="Normal"/>
    <w:next w:val="Normal"/>
    <w:autoRedefine/>
    <w:uiPriority w:val="39"/>
    <w:unhideWhenUsed/>
    <w:rsid w:val="00476FF1"/>
    <w:pPr>
      <w:spacing w:after="100"/>
      <w:ind w:left="480"/>
    </w:pPr>
  </w:style>
  <w:style w:type="paragraph" w:styleId="Cabealho">
    <w:name w:val="header"/>
    <w:basedOn w:val="Normal"/>
    <w:link w:val="CabealhoChar"/>
    <w:uiPriority w:val="99"/>
    <w:unhideWhenUsed/>
    <w:rsid w:val="008937E0"/>
    <w:pPr>
      <w:tabs>
        <w:tab w:val="center" w:pos="4252"/>
        <w:tab w:val="right" w:pos="8504"/>
      </w:tabs>
    </w:pPr>
  </w:style>
  <w:style w:type="character" w:customStyle="1" w:styleId="CabealhoChar">
    <w:name w:val="Cabeçalho Char"/>
    <w:basedOn w:val="Fontepargpadro"/>
    <w:link w:val="Cabealho"/>
    <w:uiPriority w:val="99"/>
    <w:rsid w:val="008937E0"/>
    <w:rPr>
      <w:rFonts w:ascii="Times New Roman" w:eastAsia="ヒラギノ角ゴ Pro W3" w:hAnsi="Times New Roman" w:cs="Times New Roman"/>
      <w:color w:val="000000"/>
      <w:sz w:val="24"/>
      <w:szCs w:val="24"/>
    </w:rPr>
  </w:style>
  <w:style w:type="paragraph" w:styleId="Rodap">
    <w:name w:val="footer"/>
    <w:basedOn w:val="Normal"/>
    <w:link w:val="RodapChar"/>
    <w:uiPriority w:val="99"/>
    <w:unhideWhenUsed/>
    <w:rsid w:val="008937E0"/>
    <w:pPr>
      <w:tabs>
        <w:tab w:val="center" w:pos="4252"/>
        <w:tab w:val="right" w:pos="8504"/>
      </w:tabs>
    </w:pPr>
  </w:style>
  <w:style w:type="character" w:customStyle="1" w:styleId="RodapChar">
    <w:name w:val="Rodapé Char"/>
    <w:basedOn w:val="Fontepargpadro"/>
    <w:link w:val="Rodap"/>
    <w:uiPriority w:val="99"/>
    <w:rsid w:val="008937E0"/>
    <w:rPr>
      <w:rFonts w:ascii="Times New Roman" w:eastAsia="ヒラギノ角ゴ Pro W3" w:hAnsi="Times New Roman" w:cs="Times New Roman"/>
      <w:color w:val="000000"/>
      <w:sz w:val="24"/>
      <w:szCs w:val="24"/>
    </w:rPr>
  </w:style>
  <w:style w:type="character" w:styleId="HiperlinkVisitado">
    <w:name w:val="FollowedHyperlink"/>
    <w:basedOn w:val="Fontepargpadro"/>
    <w:uiPriority w:val="99"/>
    <w:semiHidden/>
    <w:unhideWhenUsed/>
    <w:rsid w:val="00D2301E"/>
    <w:rPr>
      <w:color w:val="800080" w:themeColor="followedHyperlink"/>
      <w:u w:val="single"/>
    </w:rPr>
  </w:style>
  <w:style w:type="character" w:styleId="TextodoEspaoReservado">
    <w:name w:val="Placeholder Text"/>
    <w:basedOn w:val="Fontepargpadro"/>
    <w:uiPriority w:val="99"/>
    <w:semiHidden/>
    <w:rsid w:val="003A3ACB"/>
    <w:rPr>
      <w:color w:val="808080"/>
    </w:rPr>
  </w:style>
  <w:style w:type="character" w:customStyle="1" w:styleId="Ttulo4Char">
    <w:name w:val="Título 4 Char"/>
    <w:basedOn w:val="Fontepargpadro"/>
    <w:link w:val="Ttulo4"/>
    <w:uiPriority w:val="9"/>
    <w:semiHidden/>
    <w:rsid w:val="00C7519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01088">
      <w:bodyDiv w:val="1"/>
      <w:marLeft w:val="0"/>
      <w:marRight w:val="0"/>
      <w:marTop w:val="0"/>
      <w:marBottom w:val="0"/>
      <w:divBdr>
        <w:top w:val="none" w:sz="0" w:space="0" w:color="auto"/>
        <w:left w:val="none" w:sz="0" w:space="0" w:color="auto"/>
        <w:bottom w:val="none" w:sz="0" w:space="0" w:color="auto"/>
        <w:right w:val="none" w:sz="0" w:space="0" w:color="auto"/>
      </w:divBdr>
    </w:div>
    <w:div w:id="1228951240">
      <w:bodyDiv w:val="1"/>
      <w:marLeft w:val="0"/>
      <w:marRight w:val="0"/>
      <w:marTop w:val="0"/>
      <w:marBottom w:val="0"/>
      <w:divBdr>
        <w:top w:val="none" w:sz="0" w:space="0" w:color="auto"/>
        <w:left w:val="none" w:sz="0" w:space="0" w:color="auto"/>
        <w:bottom w:val="none" w:sz="0" w:space="0" w:color="auto"/>
        <w:right w:val="none" w:sz="0" w:space="0" w:color="auto"/>
      </w:divBdr>
    </w:div>
    <w:div w:id="1247225088">
      <w:bodyDiv w:val="1"/>
      <w:marLeft w:val="0"/>
      <w:marRight w:val="0"/>
      <w:marTop w:val="0"/>
      <w:marBottom w:val="0"/>
      <w:divBdr>
        <w:top w:val="none" w:sz="0" w:space="0" w:color="auto"/>
        <w:left w:val="none" w:sz="0" w:space="0" w:color="auto"/>
        <w:bottom w:val="none" w:sz="0" w:space="0" w:color="auto"/>
        <w:right w:val="none" w:sz="0" w:space="0" w:color="auto"/>
      </w:divBdr>
    </w:div>
    <w:div w:id="1263538678">
      <w:bodyDiv w:val="1"/>
      <w:marLeft w:val="0"/>
      <w:marRight w:val="0"/>
      <w:marTop w:val="0"/>
      <w:marBottom w:val="0"/>
      <w:divBdr>
        <w:top w:val="none" w:sz="0" w:space="0" w:color="auto"/>
        <w:left w:val="none" w:sz="0" w:space="0" w:color="auto"/>
        <w:bottom w:val="none" w:sz="0" w:space="0" w:color="auto"/>
        <w:right w:val="none" w:sz="0" w:space="0" w:color="auto"/>
      </w:divBdr>
    </w:div>
    <w:div w:id="1650474620">
      <w:bodyDiv w:val="1"/>
      <w:marLeft w:val="0"/>
      <w:marRight w:val="0"/>
      <w:marTop w:val="0"/>
      <w:marBottom w:val="0"/>
      <w:divBdr>
        <w:top w:val="none" w:sz="0" w:space="0" w:color="auto"/>
        <w:left w:val="none" w:sz="0" w:space="0" w:color="auto"/>
        <w:bottom w:val="none" w:sz="0" w:space="0" w:color="auto"/>
        <w:right w:val="none" w:sz="0" w:space="0" w:color="auto"/>
      </w:divBdr>
      <w:divsChild>
        <w:div w:id="105513890">
          <w:marLeft w:val="0"/>
          <w:marRight w:val="0"/>
          <w:marTop w:val="0"/>
          <w:marBottom w:val="0"/>
          <w:divBdr>
            <w:top w:val="none" w:sz="0" w:space="0" w:color="auto"/>
            <w:left w:val="none" w:sz="0" w:space="0" w:color="auto"/>
            <w:bottom w:val="none" w:sz="0" w:space="0" w:color="auto"/>
            <w:right w:val="none" w:sz="0" w:space="0" w:color="auto"/>
          </w:divBdr>
          <w:divsChild>
            <w:div w:id="1717241413">
              <w:marLeft w:val="0"/>
              <w:marRight w:val="0"/>
              <w:marTop w:val="0"/>
              <w:marBottom w:val="0"/>
              <w:divBdr>
                <w:top w:val="none" w:sz="0" w:space="0" w:color="auto"/>
                <w:left w:val="none" w:sz="0" w:space="0" w:color="auto"/>
                <w:bottom w:val="none" w:sz="0" w:space="0" w:color="auto"/>
                <w:right w:val="none" w:sz="0" w:space="0" w:color="auto"/>
              </w:divBdr>
              <w:divsChild>
                <w:div w:id="237136619">
                  <w:marLeft w:val="0"/>
                  <w:marRight w:val="921"/>
                  <w:marTop w:val="0"/>
                  <w:marBottom w:val="0"/>
                  <w:divBdr>
                    <w:top w:val="none" w:sz="0" w:space="0" w:color="auto"/>
                    <w:left w:val="none" w:sz="0" w:space="0" w:color="auto"/>
                    <w:bottom w:val="none" w:sz="0" w:space="0" w:color="auto"/>
                    <w:right w:val="none" w:sz="0" w:space="0" w:color="auto"/>
                  </w:divBdr>
                  <w:divsChild>
                    <w:div w:id="537091539">
                      <w:marLeft w:val="0"/>
                      <w:marRight w:val="0"/>
                      <w:marTop w:val="0"/>
                      <w:marBottom w:val="0"/>
                      <w:divBdr>
                        <w:top w:val="none" w:sz="0" w:space="0" w:color="auto"/>
                        <w:left w:val="none" w:sz="0" w:space="0" w:color="auto"/>
                        <w:bottom w:val="none" w:sz="0" w:space="0" w:color="auto"/>
                        <w:right w:val="none" w:sz="0" w:space="0" w:color="auto"/>
                      </w:divBdr>
                      <w:divsChild>
                        <w:div w:id="1225339238">
                          <w:marLeft w:val="0"/>
                          <w:marRight w:val="0"/>
                          <w:marTop w:val="0"/>
                          <w:marBottom w:val="0"/>
                          <w:divBdr>
                            <w:top w:val="none" w:sz="0" w:space="0" w:color="auto"/>
                            <w:left w:val="none" w:sz="0" w:space="0" w:color="auto"/>
                            <w:bottom w:val="none" w:sz="0" w:space="0" w:color="auto"/>
                            <w:right w:val="none" w:sz="0" w:space="0" w:color="auto"/>
                          </w:divBdr>
                          <w:divsChild>
                            <w:div w:id="884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eja.abril.com.br/noticia/brasil/verdades-e-mentiras-do-censo-da-educacao-superi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1.globo.com/economia/noticia/2014/02/taxa-de-desemprego-juvenil-e-o-triplo-da-de-adultos-na-america-latin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ja.abril.com.br/noticia/educacao/empresas-profissionais-chegam-despreparados" TargetMode="External"/><Relationship Id="rId5" Type="http://schemas.openxmlformats.org/officeDocument/2006/relationships/settings" Target="settings.xml"/><Relationship Id="rId15" Type="http://schemas.openxmlformats.org/officeDocument/2006/relationships/hyperlink" Target="http://www.dictionaryofeconomics.com/article?id=pde2008_R000240" TargetMode="External"/><Relationship Id="rId10" Type="http://schemas.openxmlformats.org/officeDocument/2006/relationships/hyperlink" Target="http://noticias.r7.com/blogs/julio-cardozo/2014/01/31/jovens-se-sentem-despreparados-para-o-mercado-de-trabalho/"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t.wikipedia.org/w/index.php?title=David_Card&amp;action=edit&amp;redlink=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79C81-FF7C-41D6-A0EB-24E1089A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2186</Words>
  <Characters>11806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Ives leonardo Dias Fernandes</cp:lastModifiedBy>
  <cp:revision>2</cp:revision>
  <cp:lastPrinted>2011-10-05T15:12:00Z</cp:lastPrinted>
  <dcterms:created xsi:type="dcterms:W3CDTF">2015-05-26T18:27:00Z</dcterms:created>
  <dcterms:modified xsi:type="dcterms:W3CDTF">2015-05-26T18:27:00Z</dcterms:modified>
</cp:coreProperties>
</file>